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AE" w:rsidRPr="00A60380" w:rsidRDefault="004E3F86" w:rsidP="00EA7BAE">
      <w:pPr>
        <w:pStyle w:val="Header"/>
        <w:tabs>
          <w:tab w:val="clear" w:pos="4536"/>
        </w:tabs>
        <w:rPr>
          <w:lang w:val="de-DE"/>
        </w:rPr>
      </w:pPr>
      <w:bookmarkStart w:id="0" w:name="OLE_LINK1"/>
      <w:r w:rsidRPr="00A60380">
        <w:rPr>
          <w:lang w:val="de-DE"/>
        </w:rPr>
        <w:t>3GPP TSG-RAN WG1#</w:t>
      </w:r>
      <w:r w:rsidR="007B1D60">
        <w:rPr>
          <w:lang w:val="de-DE"/>
        </w:rPr>
        <w:t>8</w:t>
      </w:r>
      <w:r w:rsidR="006E5679">
        <w:rPr>
          <w:lang w:val="de-DE"/>
        </w:rPr>
        <w:t>5</w:t>
      </w:r>
      <w:r w:rsidR="00FC29C6" w:rsidRPr="00A60380">
        <w:rPr>
          <w:lang w:val="de-DE"/>
        </w:rPr>
        <w:tab/>
      </w:r>
      <w:r w:rsidR="00DF48C9" w:rsidRPr="00DF48C9">
        <w:rPr>
          <w:lang w:val="de-DE"/>
        </w:rPr>
        <w:t>R1-</w:t>
      </w:r>
      <w:bookmarkStart w:id="1" w:name="_GoBack"/>
      <w:r w:rsidR="00740E52">
        <w:rPr>
          <w:lang w:val="de-DE"/>
        </w:rPr>
        <w:t>165096</w:t>
      </w:r>
      <w:bookmarkEnd w:id="1"/>
    </w:p>
    <w:bookmarkEnd w:id="0"/>
    <w:p w:rsidR="00720AB7" w:rsidRPr="002865B2" w:rsidRDefault="006E5679" w:rsidP="00720AB7">
      <w:pPr>
        <w:pStyle w:val="3GPPHeader"/>
        <w:spacing w:after="0"/>
        <w:rPr>
          <w:rFonts w:ascii="Arial" w:hAnsi="Arial" w:cs="Arial"/>
          <w:sz w:val="20"/>
          <w:lang w:val="en-US"/>
        </w:rPr>
      </w:pPr>
      <w:r>
        <w:rPr>
          <w:rFonts w:ascii="Arial" w:hAnsi="Arial" w:cs="Arial"/>
          <w:sz w:val="20"/>
          <w:lang w:val="en-US"/>
        </w:rPr>
        <w:t>Nanjing, China, 23-27</w:t>
      </w:r>
      <w:r w:rsidR="00720AB7" w:rsidRPr="002865B2">
        <w:rPr>
          <w:rFonts w:ascii="Arial" w:hAnsi="Arial" w:cs="Arial"/>
          <w:sz w:val="20"/>
          <w:lang w:val="en-US"/>
        </w:rPr>
        <w:t xml:space="preserve"> </w:t>
      </w:r>
      <w:r>
        <w:rPr>
          <w:rFonts w:ascii="Arial" w:hAnsi="Arial" w:cs="Arial"/>
          <w:sz w:val="20"/>
          <w:lang w:val="en-US"/>
        </w:rPr>
        <w:t>May</w:t>
      </w:r>
      <w:r w:rsidR="00720AB7" w:rsidRPr="002865B2">
        <w:rPr>
          <w:rFonts w:ascii="Arial" w:hAnsi="Arial" w:cs="Arial"/>
          <w:sz w:val="20"/>
          <w:lang w:val="en-US"/>
        </w:rPr>
        <w:t>, 2016</w:t>
      </w:r>
    </w:p>
    <w:p w:rsidR="004D4B4A" w:rsidRPr="00067A4F" w:rsidRDefault="004D4B4A" w:rsidP="00EA7BAE">
      <w:pPr>
        <w:pStyle w:val="Header"/>
      </w:pPr>
    </w:p>
    <w:p w:rsidR="00EA7BAE" w:rsidRPr="009D2B97" w:rsidRDefault="00EA7BAE" w:rsidP="00EA7BAE">
      <w:pPr>
        <w:pStyle w:val="Header"/>
        <w:tabs>
          <w:tab w:val="clear" w:pos="4536"/>
          <w:tab w:val="left" w:pos="1800"/>
        </w:tabs>
        <w:ind w:left="1800" w:hanging="1800"/>
      </w:pPr>
      <w:r w:rsidRPr="009D2B97">
        <w:t>Source:</w:t>
      </w:r>
      <w:r w:rsidRPr="009D2B97">
        <w:tab/>
        <w:t>Ericsson</w:t>
      </w:r>
    </w:p>
    <w:p w:rsidR="00720AB7" w:rsidRPr="00F56EBE" w:rsidRDefault="00EA7BAE" w:rsidP="00720AB7">
      <w:pPr>
        <w:pStyle w:val="Header"/>
        <w:tabs>
          <w:tab w:val="clear" w:pos="4536"/>
          <w:tab w:val="left" w:pos="1800"/>
        </w:tabs>
      </w:pPr>
      <w:r w:rsidRPr="009D2B97">
        <w:t>Title:</w:t>
      </w:r>
      <w:bookmarkStart w:id="2" w:name="Title"/>
      <w:bookmarkEnd w:id="2"/>
      <w:r w:rsidRPr="009D2B97">
        <w:tab/>
      </w:r>
      <w:r w:rsidR="00C347E6">
        <w:t xml:space="preserve">Discussion on </w:t>
      </w:r>
      <w:r w:rsidR="0044337B">
        <w:t>UL DMRS</w:t>
      </w:r>
      <w:r w:rsidR="00B01D54">
        <w:t xml:space="preserve"> Enhancements</w:t>
      </w:r>
    </w:p>
    <w:p w:rsidR="004E3F86" w:rsidRPr="00067A4F" w:rsidRDefault="00EA7BAE" w:rsidP="00720AB7">
      <w:pPr>
        <w:pStyle w:val="Header"/>
        <w:tabs>
          <w:tab w:val="clear" w:pos="4536"/>
          <w:tab w:val="left" w:pos="1800"/>
        </w:tabs>
      </w:pPr>
      <w:r w:rsidRPr="00067A4F">
        <w:t>Agenda Item:</w:t>
      </w:r>
      <w:bookmarkStart w:id="3" w:name="Source"/>
      <w:bookmarkEnd w:id="3"/>
      <w:r w:rsidRPr="00067A4F">
        <w:tab/>
      </w:r>
      <w:r w:rsidR="00B01D54">
        <w:t>6.2.3.</w:t>
      </w:r>
      <w:r w:rsidR="005668ED">
        <w:t>1</w:t>
      </w:r>
      <w:r w:rsidR="00B01D54">
        <w:t>.3</w:t>
      </w:r>
    </w:p>
    <w:p w:rsidR="00EA7BAE" w:rsidRPr="009D2B97" w:rsidRDefault="00EA7BAE" w:rsidP="00EA7BAE">
      <w:pPr>
        <w:pStyle w:val="Header"/>
        <w:tabs>
          <w:tab w:val="left" w:pos="1800"/>
        </w:tabs>
      </w:pPr>
      <w:r w:rsidRPr="009D2B97">
        <w:t>Document for:</w:t>
      </w:r>
      <w:r w:rsidRPr="009D2B97">
        <w:tab/>
      </w:r>
      <w:bookmarkStart w:id="4" w:name="DocumentFor"/>
      <w:bookmarkEnd w:id="4"/>
      <w:r w:rsidRPr="009D2B97">
        <w:t>Discussion and Decision</w:t>
      </w:r>
    </w:p>
    <w:p w:rsidR="00795DB8" w:rsidRPr="009D2B97" w:rsidRDefault="00795DB8" w:rsidP="00EA7BAE">
      <w:pPr>
        <w:pBdr>
          <w:bottom w:val="single" w:sz="4" w:space="1" w:color="auto"/>
        </w:pBdr>
        <w:tabs>
          <w:tab w:val="left" w:pos="2552"/>
        </w:tabs>
      </w:pPr>
    </w:p>
    <w:p w:rsidR="004E3F86" w:rsidRDefault="00AF1102" w:rsidP="00A60380">
      <w:pPr>
        <w:pStyle w:val="Heading1"/>
      </w:pPr>
      <w:r w:rsidRPr="003178F4">
        <w:t>Introduction</w:t>
      </w:r>
    </w:p>
    <w:p w:rsidR="00BE4FC8" w:rsidRPr="002643AB" w:rsidRDefault="00BE4FC8" w:rsidP="00BE4FC8">
      <w:pPr>
        <w:pStyle w:val="BodyText"/>
      </w:pPr>
      <w:r w:rsidRPr="002643AB">
        <w:t xml:space="preserve">The following areas were identified in the </w:t>
      </w:r>
      <w:proofErr w:type="spellStart"/>
      <w:r w:rsidRPr="002643AB">
        <w:t>eFD</w:t>
      </w:r>
      <w:proofErr w:type="spellEnd"/>
      <w:r w:rsidRPr="002643AB">
        <w:t>-MIMO WID for further enhancements of FD-MIMO in Rel-14</w:t>
      </w:r>
      <w:r w:rsidR="003C2BD4" w:rsidRPr="002643AB">
        <w:t xml:space="preserve"> </w:t>
      </w:r>
      <w:r w:rsidR="003C2BD4" w:rsidRPr="002643AB">
        <w:fldChar w:fldCharType="begin"/>
      </w:r>
      <w:r w:rsidR="003C2BD4" w:rsidRPr="002643AB">
        <w:instrText xml:space="preserve"> REF _Ref447136736 \r \h </w:instrText>
      </w:r>
      <w:r w:rsidR="003C2BD4" w:rsidRPr="002643AB">
        <w:fldChar w:fldCharType="separate"/>
      </w:r>
      <w:r w:rsidR="003C2BD4" w:rsidRPr="002643AB">
        <w:t>[1]</w:t>
      </w:r>
      <w:r w:rsidR="003C2BD4" w:rsidRPr="002643AB">
        <w:fldChar w:fldCharType="end"/>
      </w:r>
      <w:r w:rsidRPr="002643AB">
        <w:t>.</w:t>
      </w:r>
    </w:p>
    <w:p w:rsidR="002643AB" w:rsidRPr="002643AB" w:rsidRDefault="002643AB" w:rsidP="002643AB">
      <w:pPr>
        <w:numPr>
          <w:ilvl w:val="0"/>
          <w:numId w:val="24"/>
        </w:numPr>
        <w:overflowPunct w:val="0"/>
        <w:autoSpaceDE w:val="0"/>
        <w:autoSpaceDN w:val="0"/>
        <w:adjustRightInd w:val="0"/>
        <w:spacing w:after="180"/>
        <w:ind w:right="-99"/>
        <w:textAlignment w:val="baseline"/>
        <w:rPr>
          <w:i/>
          <w:lang w:eastAsia="ko-KR"/>
        </w:rPr>
      </w:pPr>
      <w:r w:rsidRPr="002643AB">
        <w:rPr>
          <w:rFonts w:hint="eastAsia"/>
          <w:i/>
          <w:lang w:eastAsia="ko-KR"/>
        </w:rPr>
        <w:t>Specify enhancements on reference signal in the following areas [RAN1]</w:t>
      </w:r>
    </w:p>
    <w:p w:rsidR="002643AB" w:rsidRPr="002643AB" w:rsidRDefault="002643AB" w:rsidP="002643AB">
      <w:pPr>
        <w:numPr>
          <w:ilvl w:val="1"/>
          <w:numId w:val="24"/>
        </w:numPr>
        <w:overflowPunct w:val="0"/>
        <w:autoSpaceDE w:val="0"/>
        <w:autoSpaceDN w:val="0"/>
        <w:adjustRightInd w:val="0"/>
        <w:spacing w:after="180"/>
        <w:ind w:right="-99"/>
        <w:textAlignment w:val="baseline"/>
        <w:rPr>
          <w:i/>
          <w:color w:val="000000"/>
          <w:lang w:eastAsia="ko-KR"/>
        </w:rPr>
      </w:pPr>
      <w:r w:rsidRPr="002643AB">
        <w:rPr>
          <w:rFonts w:hint="eastAsia"/>
          <w:i/>
          <w:lang w:eastAsia="ko-KR"/>
        </w:rPr>
        <w:t xml:space="preserve">Non-precoded </w:t>
      </w:r>
      <w:r w:rsidRPr="002643AB">
        <w:rPr>
          <w:rFonts w:hint="eastAsia"/>
          <w:i/>
          <w:color w:val="000000"/>
          <w:lang w:eastAsia="ko-KR"/>
        </w:rPr>
        <w:t xml:space="preserve">CSI-RS, extending the existing numbers </w:t>
      </w:r>
      <w:r w:rsidRPr="002643AB">
        <w:rPr>
          <w:i/>
          <w:color w:val="000000"/>
          <w:lang w:eastAsia="ko-KR"/>
        </w:rPr>
        <w:t xml:space="preserve">{1, 2, 4, 8, 12, 16} of CSI-RS antenna ports </w:t>
      </w:r>
      <w:r w:rsidRPr="002643AB">
        <w:rPr>
          <w:rFonts w:hint="eastAsia"/>
          <w:i/>
          <w:color w:val="000000"/>
          <w:lang w:eastAsia="ko-KR"/>
        </w:rPr>
        <w:t>for support of</w:t>
      </w:r>
      <w:r w:rsidRPr="002643AB">
        <w:rPr>
          <w:i/>
          <w:color w:val="000000"/>
          <w:lang w:eastAsia="ko-KR"/>
        </w:rPr>
        <w:t xml:space="preserve"> </w:t>
      </w:r>
      <w:r w:rsidRPr="002643AB">
        <w:rPr>
          <w:rFonts w:hint="eastAsia"/>
          <w:i/>
          <w:color w:val="000000"/>
          <w:lang w:eastAsia="ko-KR"/>
        </w:rPr>
        <w:t>{20, 24, 28</w:t>
      </w:r>
      <w:r w:rsidRPr="002643AB">
        <w:rPr>
          <w:i/>
          <w:color w:val="000000"/>
          <w:lang w:eastAsia="ko-KR"/>
        </w:rPr>
        <w:t>, 32</w:t>
      </w:r>
      <w:r w:rsidRPr="002643AB">
        <w:rPr>
          <w:rFonts w:hint="eastAsia"/>
          <w:i/>
          <w:color w:val="000000"/>
          <w:lang w:eastAsia="ko-KR"/>
        </w:rPr>
        <w:t xml:space="preserve">} </w:t>
      </w:r>
      <w:r w:rsidRPr="002643AB">
        <w:rPr>
          <w:i/>
          <w:color w:val="000000"/>
          <w:lang w:eastAsia="ko-KR"/>
        </w:rPr>
        <w:t>CSI-RS ports with mechanism for reducing the overhead for CSI-RS transmission</w:t>
      </w:r>
    </w:p>
    <w:p w:rsidR="002643AB" w:rsidRPr="002643AB" w:rsidRDefault="002643AB" w:rsidP="002643AB">
      <w:pPr>
        <w:numPr>
          <w:ilvl w:val="1"/>
          <w:numId w:val="24"/>
        </w:numPr>
        <w:overflowPunct w:val="0"/>
        <w:autoSpaceDE w:val="0"/>
        <w:autoSpaceDN w:val="0"/>
        <w:adjustRightInd w:val="0"/>
        <w:spacing w:after="180"/>
        <w:ind w:right="-99"/>
        <w:textAlignment w:val="baseline"/>
        <w:rPr>
          <w:i/>
          <w:color w:val="000000"/>
          <w:lang w:eastAsia="ko-KR"/>
        </w:rPr>
      </w:pPr>
      <w:r w:rsidRPr="002643AB">
        <w:rPr>
          <w:i/>
          <w:color w:val="000000"/>
          <w:lang w:eastAsia="ko-KR"/>
        </w:rPr>
        <w:t xml:space="preserve">Beamformed CSI-RS, supporting CSI-RS resource utilization with improved efficiency for UE-specific beamformed CSI-RS including specifying support for aperiodic CSI-RS </w:t>
      </w:r>
    </w:p>
    <w:p w:rsidR="002643AB" w:rsidRPr="002643AB" w:rsidRDefault="002643AB" w:rsidP="002643AB">
      <w:pPr>
        <w:numPr>
          <w:ilvl w:val="1"/>
          <w:numId w:val="24"/>
        </w:numPr>
        <w:overflowPunct w:val="0"/>
        <w:autoSpaceDE w:val="0"/>
        <w:autoSpaceDN w:val="0"/>
        <w:adjustRightInd w:val="0"/>
        <w:spacing w:after="180"/>
        <w:ind w:right="-99"/>
        <w:rPr>
          <w:b/>
          <w:i/>
          <w:color w:val="000000"/>
          <w:lang w:eastAsia="ko-KR"/>
        </w:rPr>
      </w:pPr>
      <w:r w:rsidRPr="002643AB">
        <w:rPr>
          <w:rFonts w:hint="eastAsia"/>
          <w:b/>
          <w:i/>
          <w:color w:val="000000"/>
          <w:lang w:eastAsia="ko-KR"/>
        </w:rPr>
        <w:t>Evaluate and, if needed, specify enhancement on u</w:t>
      </w:r>
      <w:r w:rsidRPr="002643AB">
        <w:rPr>
          <w:b/>
          <w:i/>
          <w:color w:val="000000"/>
          <w:lang w:eastAsia="ko-KR"/>
        </w:rPr>
        <w:t xml:space="preserve">plink DMRS to support (more than 2) orthogonal DMRS for MU-MIMO with partially overlapping BWs allocation </w:t>
      </w:r>
    </w:p>
    <w:p w:rsidR="002643AB" w:rsidRPr="002643AB" w:rsidRDefault="002643AB" w:rsidP="002643AB">
      <w:pPr>
        <w:overflowPunct w:val="0"/>
        <w:autoSpaceDE w:val="0"/>
        <w:autoSpaceDN w:val="0"/>
        <w:adjustRightInd w:val="0"/>
        <w:spacing w:after="180"/>
        <w:ind w:right="-99"/>
        <w:textAlignment w:val="baseline"/>
        <w:rPr>
          <w:lang w:eastAsia="ko-KR"/>
        </w:rPr>
      </w:pPr>
    </w:p>
    <w:p w:rsidR="00BE4FC8" w:rsidRPr="002643AB" w:rsidRDefault="00BE4FC8" w:rsidP="00BE4FC8">
      <w:pPr>
        <w:pStyle w:val="BodyText"/>
      </w:pPr>
      <w:r w:rsidRPr="002643AB">
        <w:t xml:space="preserve">In this contribution, we discuss </w:t>
      </w:r>
      <w:r w:rsidR="002643AB" w:rsidRPr="002643AB">
        <w:t>our views on the uplink DMRS enhancements</w:t>
      </w:r>
      <w:r w:rsidRPr="002643AB">
        <w:rPr>
          <w:i/>
          <w:lang w:eastAsia="ko-KR"/>
        </w:rPr>
        <w:t>.</w:t>
      </w:r>
    </w:p>
    <w:p w:rsidR="00D1036B" w:rsidRPr="002643AB" w:rsidRDefault="002643AB" w:rsidP="008A2BEE">
      <w:pPr>
        <w:pStyle w:val="Heading1"/>
      </w:pPr>
      <w:bookmarkStart w:id="5" w:name="_Ref426729914"/>
      <w:r w:rsidRPr="002643AB">
        <w:t>Discussion</w:t>
      </w:r>
      <w:r w:rsidR="00267E59" w:rsidRPr="002643AB">
        <w:t xml:space="preserve"> </w:t>
      </w:r>
    </w:p>
    <w:p w:rsidR="002643AB" w:rsidRDefault="002643AB" w:rsidP="002643AB">
      <w:pPr>
        <w:pStyle w:val="BodyText"/>
        <w:spacing w:before="120"/>
      </w:pPr>
      <w:r>
        <w:t xml:space="preserve">In </w:t>
      </w:r>
      <w:r w:rsidR="00F07729">
        <w:t xml:space="preserve">the </w:t>
      </w:r>
      <w:r>
        <w:t xml:space="preserve">RAN1 84bis meeting, various schemes were proposed as candidates for uplink DMRS enhancements to support more than 2 orthogonal DMRS </w:t>
      </w:r>
      <w:r w:rsidR="00523671">
        <w:t xml:space="preserve">ports </w:t>
      </w:r>
      <w:r>
        <w:t>for MU-MI</w:t>
      </w:r>
      <w:r w:rsidR="00E42556">
        <w:t>M</w:t>
      </w:r>
      <w:r>
        <w:t xml:space="preserve">O with partially overlapping bandwidth allocations.  </w:t>
      </w:r>
    </w:p>
    <w:p w:rsidR="00833BE0" w:rsidRDefault="00833BE0" w:rsidP="0044337B">
      <w:pPr>
        <w:pStyle w:val="BodyText"/>
        <w:numPr>
          <w:ilvl w:val="0"/>
          <w:numId w:val="41"/>
        </w:numPr>
      </w:pPr>
      <w:r>
        <w:rPr>
          <w:lang w:eastAsia="zh-CN"/>
        </w:rPr>
        <w:t>Comb or IFDMA (</w:t>
      </w:r>
      <w:r w:rsidRPr="0033219E">
        <w:rPr>
          <w:rFonts w:eastAsia="SimSun"/>
          <w:szCs w:val="22"/>
          <w:lang w:eastAsia="zh-CN"/>
        </w:rPr>
        <w:t>Interleaved</w:t>
      </w:r>
      <w:r w:rsidRPr="0033219E">
        <w:rPr>
          <w:rFonts w:eastAsia="SimSun" w:hint="eastAsia"/>
          <w:szCs w:val="22"/>
          <w:lang w:eastAsia="zh-CN"/>
        </w:rPr>
        <w:t xml:space="preserve"> </w:t>
      </w:r>
      <w:r w:rsidRPr="0033219E">
        <w:rPr>
          <w:rFonts w:eastAsia="SimSun"/>
          <w:szCs w:val="22"/>
          <w:lang w:eastAsia="zh-CN"/>
        </w:rPr>
        <w:t>Frequency</w:t>
      </w:r>
      <w:r w:rsidRPr="0033219E">
        <w:rPr>
          <w:rFonts w:eastAsia="SimSun" w:hint="eastAsia"/>
          <w:szCs w:val="22"/>
          <w:lang w:eastAsia="zh-CN"/>
        </w:rPr>
        <w:t xml:space="preserve"> </w:t>
      </w:r>
      <w:r w:rsidRPr="0033219E">
        <w:rPr>
          <w:rFonts w:eastAsia="SimSun"/>
          <w:szCs w:val="22"/>
          <w:lang w:eastAsia="zh-CN"/>
        </w:rPr>
        <w:t>Division</w:t>
      </w:r>
      <w:r w:rsidRPr="0033219E">
        <w:rPr>
          <w:rFonts w:eastAsia="SimSun" w:hint="eastAsia"/>
          <w:szCs w:val="22"/>
          <w:lang w:eastAsia="zh-CN"/>
        </w:rPr>
        <w:t xml:space="preserve"> </w:t>
      </w:r>
      <w:r w:rsidRPr="0033219E">
        <w:rPr>
          <w:rFonts w:eastAsia="SimSun"/>
          <w:szCs w:val="22"/>
          <w:lang w:eastAsia="zh-CN"/>
        </w:rPr>
        <w:t>Multiple</w:t>
      </w:r>
      <w:r w:rsidRPr="0033219E">
        <w:rPr>
          <w:rFonts w:eastAsia="SimSun" w:hint="eastAsia"/>
          <w:szCs w:val="22"/>
          <w:lang w:eastAsia="zh-CN"/>
        </w:rPr>
        <w:t xml:space="preserve"> </w:t>
      </w:r>
      <w:r w:rsidRPr="0033219E">
        <w:rPr>
          <w:rFonts w:eastAsia="SimSun"/>
          <w:szCs w:val="22"/>
          <w:lang w:eastAsia="zh-CN"/>
        </w:rPr>
        <w:t>Access)</w:t>
      </w:r>
      <w:r>
        <w:rPr>
          <w:lang w:eastAsia="zh-CN"/>
        </w:rPr>
        <w:t xml:space="preserve"> based DMRS:  </w:t>
      </w:r>
      <w:r w:rsidR="005263EB">
        <w:rPr>
          <w:lang w:eastAsia="zh-CN"/>
        </w:rPr>
        <w:t xml:space="preserve">In this scheme, DMRS is interleaved in frequency every </w:t>
      </w:r>
      <w:r w:rsidR="005263EB" w:rsidRPr="0033219E">
        <w:rPr>
          <w:i/>
          <w:lang w:eastAsia="zh-CN"/>
        </w:rPr>
        <w:t>N</w:t>
      </w:r>
      <w:r w:rsidR="005263EB">
        <w:rPr>
          <w:lang w:eastAsia="zh-CN"/>
        </w:rPr>
        <w:t xml:space="preserve"> </w:t>
      </w:r>
      <w:proofErr w:type="gramStart"/>
      <w:r w:rsidR="005263EB">
        <w:rPr>
          <w:lang w:eastAsia="zh-CN"/>
        </w:rPr>
        <w:t>subcarriers</w:t>
      </w:r>
      <w:proofErr w:type="gramEnd"/>
      <w:r w:rsidR="005263EB">
        <w:rPr>
          <w:lang w:eastAsia="zh-CN"/>
        </w:rPr>
        <w:t xml:space="preserve"> wherein </w:t>
      </w:r>
      <w:r w:rsidR="005263EB" w:rsidRPr="0033219E">
        <w:rPr>
          <w:i/>
          <w:lang w:eastAsia="zh-CN"/>
        </w:rPr>
        <w:t xml:space="preserve">N </w:t>
      </w:r>
      <w:r w:rsidR="005263EB">
        <w:rPr>
          <w:lang w:eastAsia="zh-CN"/>
        </w:rPr>
        <w:t>is the comb number</w:t>
      </w:r>
      <w:r w:rsidR="00BE464D">
        <w:rPr>
          <w:lang w:eastAsia="zh-CN"/>
        </w:rPr>
        <w:t xml:space="preserve"> </w:t>
      </w:r>
      <w:r w:rsidR="00BE464D">
        <w:rPr>
          <w:lang w:eastAsia="zh-CN"/>
        </w:rPr>
        <w:fldChar w:fldCharType="begin"/>
      </w:r>
      <w:r w:rsidR="00BE464D">
        <w:rPr>
          <w:lang w:eastAsia="zh-CN"/>
        </w:rPr>
        <w:instrText xml:space="preserve"> REF _Ref450766122 \r \h </w:instrText>
      </w:r>
      <w:r w:rsidR="00BE464D">
        <w:rPr>
          <w:lang w:eastAsia="zh-CN"/>
        </w:rPr>
      </w:r>
      <w:r w:rsidR="00BE464D">
        <w:rPr>
          <w:lang w:eastAsia="zh-CN"/>
        </w:rPr>
        <w:fldChar w:fldCharType="separate"/>
      </w:r>
      <w:r w:rsidR="00BE464D">
        <w:rPr>
          <w:lang w:eastAsia="zh-CN"/>
        </w:rPr>
        <w:t>[2]</w:t>
      </w:r>
      <w:r w:rsidR="00BE464D">
        <w:rPr>
          <w:lang w:eastAsia="zh-CN"/>
        </w:rPr>
        <w:fldChar w:fldCharType="end"/>
      </w:r>
      <w:r w:rsidR="00BE464D">
        <w:rPr>
          <w:lang w:eastAsia="zh-CN"/>
        </w:rPr>
        <w:t>-</w:t>
      </w:r>
      <w:r w:rsidR="00BE464D">
        <w:rPr>
          <w:lang w:eastAsia="zh-CN"/>
        </w:rPr>
        <w:fldChar w:fldCharType="begin"/>
      </w:r>
      <w:r w:rsidR="00BE464D">
        <w:rPr>
          <w:lang w:eastAsia="zh-CN"/>
        </w:rPr>
        <w:instrText xml:space="preserve"> REF _Ref450766329 \r \h </w:instrText>
      </w:r>
      <w:r w:rsidR="00BE464D">
        <w:rPr>
          <w:lang w:eastAsia="zh-CN"/>
        </w:rPr>
      </w:r>
      <w:r w:rsidR="00BE464D">
        <w:rPr>
          <w:lang w:eastAsia="zh-CN"/>
        </w:rPr>
        <w:fldChar w:fldCharType="separate"/>
      </w:r>
      <w:r w:rsidR="00BE464D">
        <w:rPr>
          <w:lang w:eastAsia="zh-CN"/>
        </w:rPr>
        <w:t>[5]</w:t>
      </w:r>
      <w:r w:rsidR="00BE464D">
        <w:rPr>
          <w:lang w:eastAsia="zh-CN"/>
        </w:rPr>
        <w:fldChar w:fldCharType="end"/>
      </w:r>
      <w:r w:rsidR="005263EB">
        <w:rPr>
          <w:lang w:eastAsia="zh-CN"/>
        </w:rPr>
        <w:t xml:space="preserve">.  </w:t>
      </w:r>
      <w:r w:rsidR="00512ADF">
        <w:rPr>
          <w:lang w:eastAsia="zh-CN"/>
        </w:rPr>
        <w:t>Hence, when multiple UEs with partially overlapping bandwidths are co-scheduled, orthogonal DM-RS multiplexing of different UEs can be achieved by using diffe</w:t>
      </w:r>
      <w:r w:rsidR="0033219E">
        <w:rPr>
          <w:lang w:eastAsia="zh-CN"/>
        </w:rPr>
        <w:t xml:space="preserve">rent frequency offsets.  When the </w:t>
      </w:r>
      <w:r w:rsidR="00512ADF">
        <w:rPr>
          <w:lang w:eastAsia="zh-CN"/>
        </w:rPr>
        <w:t xml:space="preserve">comb number </w:t>
      </w:r>
      <w:r w:rsidR="0033219E">
        <w:rPr>
          <w:lang w:eastAsia="zh-CN"/>
        </w:rPr>
        <w:t xml:space="preserve">is set to </w:t>
      </w:r>
      <w:r w:rsidR="00512ADF" w:rsidRPr="0033219E">
        <w:rPr>
          <w:i/>
          <w:lang w:eastAsia="zh-CN"/>
        </w:rPr>
        <w:t>N=2</w:t>
      </w:r>
      <w:r w:rsidR="00512ADF">
        <w:rPr>
          <w:lang w:eastAsia="zh-CN"/>
        </w:rPr>
        <w:t xml:space="preserve"> </w:t>
      </w:r>
      <w:r w:rsidR="0033219E">
        <w:rPr>
          <w:lang w:eastAsia="zh-CN"/>
        </w:rPr>
        <w:t xml:space="preserve">or </w:t>
      </w:r>
      <w:r w:rsidR="0033219E" w:rsidRPr="0033219E">
        <w:rPr>
          <w:i/>
          <w:lang w:eastAsia="zh-CN"/>
        </w:rPr>
        <w:t>N=4</w:t>
      </w:r>
      <w:r w:rsidR="0033219E">
        <w:rPr>
          <w:lang w:eastAsia="zh-CN"/>
        </w:rPr>
        <w:t xml:space="preserve">, </w:t>
      </w:r>
      <w:r w:rsidR="00E42556">
        <w:rPr>
          <w:lang w:eastAsia="zh-CN"/>
        </w:rPr>
        <w:t>t</w:t>
      </w:r>
      <w:r w:rsidR="00512ADF">
        <w:rPr>
          <w:lang w:eastAsia="zh-CN"/>
        </w:rPr>
        <w:t>he number of orthogonal DMRSs can be inc</w:t>
      </w:r>
      <w:r w:rsidR="0033219E">
        <w:rPr>
          <w:lang w:eastAsia="zh-CN"/>
        </w:rPr>
        <w:t xml:space="preserve">reased to </w:t>
      </w:r>
      <w:r w:rsidR="00523671">
        <w:rPr>
          <w:lang w:eastAsia="zh-CN"/>
        </w:rPr>
        <w:t xml:space="preserve">2 or </w:t>
      </w:r>
      <w:r w:rsidR="0033219E">
        <w:rPr>
          <w:lang w:eastAsia="zh-CN"/>
        </w:rPr>
        <w:t xml:space="preserve">4.  However, this would increase the minimum UL scheduling granularity.  </w:t>
      </w:r>
      <w:r w:rsidR="00523671">
        <w:rPr>
          <w:lang w:eastAsia="zh-CN"/>
        </w:rPr>
        <w:t xml:space="preserve">For </w:t>
      </w:r>
      <w:r w:rsidR="0033219E">
        <w:rPr>
          <w:lang w:eastAsia="zh-CN"/>
        </w:rPr>
        <w:t>comb numbers of 2 and 4, the minimum scheduling granularity increases to 2 RBs and 4 RBs, respectively.</w:t>
      </w:r>
      <w:r w:rsidR="00141136">
        <w:rPr>
          <w:lang w:eastAsia="zh-CN"/>
        </w:rPr>
        <w:t xml:space="preserve"> Increasing the minimum scheduling granularity implies that the maximum power density is </w:t>
      </w:r>
      <w:proofErr w:type="gramStart"/>
      <w:r w:rsidR="00141136">
        <w:rPr>
          <w:lang w:eastAsia="zh-CN"/>
        </w:rPr>
        <w:t>reduced,</w:t>
      </w:r>
      <w:proofErr w:type="gramEnd"/>
      <w:r w:rsidR="00141136">
        <w:rPr>
          <w:lang w:eastAsia="zh-CN"/>
        </w:rPr>
        <w:t xml:space="preserve"> potentially limiting the performance for coverage limited UEs.</w:t>
      </w:r>
    </w:p>
    <w:p w:rsidR="0033219E" w:rsidRDefault="0033219E" w:rsidP="0044337B">
      <w:pPr>
        <w:pStyle w:val="BodyText"/>
        <w:numPr>
          <w:ilvl w:val="0"/>
          <w:numId w:val="41"/>
        </w:numPr>
      </w:pPr>
      <w:r>
        <w:rPr>
          <w:lang w:eastAsia="zh-CN"/>
        </w:rPr>
        <w:t xml:space="preserve">DMRS sequence splitting:  In this scheme, </w:t>
      </w:r>
      <w:r>
        <w:t>DM-RS is split into multiple sequences with some sequences used for higher order MU-MIMO with overlapping bandwidth and other sequences used for SU-MIMO or lower order MU-MIMO.  One disadvantage with this approach is that it will generally increase the PAPR when compared to the case with a single sequence.</w:t>
      </w:r>
      <w:r w:rsidR="003F7919">
        <w:t xml:space="preserve">  In </w:t>
      </w:r>
      <w:r w:rsidR="00BE464D">
        <w:fldChar w:fldCharType="begin"/>
      </w:r>
      <w:r w:rsidR="00BE464D">
        <w:instrText xml:space="preserve"> REF _Ref450766122 \r \h </w:instrText>
      </w:r>
      <w:r w:rsidR="00BE464D">
        <w:fldChar w:fldCharType="separate"/>
      </w:r>
      <w:r w:rsidR="00BE464D">
        <w:t>[2]</w:t>
      </w:r>
      <w:r w:rsidR="00BE464D">
        <w:fldChar w:fldCharType="end"/>
      </w:r>
      <w:r w:rsidR="00BE464D">
        <w:t>, the PAPR averaged over all set of possible RB assignments for a given total RB size was shown with different number of DMRS sequences.  Their result showed that the average PAPR can increase due to using different sequences is about 1-1.25 dB for some RB allocation sizes.  However, it should be noted that the PAPR increase could be higher for certain RB assignments if the averaging over all set of possible RB assignments is removed.</w:t>
      </w:r>
    </w:p>
    <w:p w:rsidR="00BE464D" w:rsidRDefault="00BE464D" w:rsidP="0044337B">
      <w:pPr>
        <w:pStyle w:val="BodyText"/>
        <w:numPr>
          <w:ilvl w:val="0"/>
          <w:numId w:val="41"/>
        </w:numPr>
      </w:pPr>
      <w:r>
        <w:t xml:space="preserve">OCC4 with FDM between PUSCH and DMRS:  In this scheme, PUSCH is frequency division multiplexed with DMRS with a transmission comb of 2 </w:t>
      </w:r>
      <w:r>
        <w:fldChar w:fldCharType="begin"/>
      </w:r>
      <w:r>
        <w:instrText xml:space="preserve"> REF _Ref450766628 \r \h </w:instrText>
      </w:r>
      <w:r>
        <w:fldChar w:fldCharType="separate"/>
      </w:r>
      <w:r>
        <w:t>[3]</w:t>
      </w:r>
      <w:r>
        <w:fldChar w:fldCharType="end"/>
      </w:r>
      <w:r>
        <w:t xml:space="preserve">.  In addition, the number of symbols carrying DMRS within each slot is increased to 2 (i.e., 4 symbols in a subframe carry DMRS).  </w:t>
      </w:r>
      <w:r w:rsidR="00AE7548">
        <w:t>An OCC with length 4 is then applied on the 4 symbols carrying DMRS thus increasing the number of orthogonal DMRS ports in partially overlapping BW to 4.  However, this scheme will also increase the minimum scheduling granularity to 2 RBs.</w:t>
      </w:r>
      <w:r w:rsidR="00523671">
        <w:t xml:space="preserve"> PAPR could also be increased.</w:t>
      </w:r>
    </w:p>
    <w:p w:rsidR="00046696" w:rsidRDefault="00EB524F" w:rsidP="0044337B">
      <w:pPr>
        <w:pStyle w:val="BodyText"/>
      </w:pPr>
      <w:r>
        <w:lastRenderedPageBreak/>
        <w:t xml:space="preserve">However, with the introduction of FD-MIMO in Rel-13, the UEs can be spatially separated by using narrow beams that can be created using 2 dimensional arrays which can be used for MU-MIMO. </w:t>
      </w:r>
      <w:r w:rsidR="00523671">
        <w:t xml:space="preserve">Non-orthogonal DMRS ports can be used to support more than 2 layers of UL MU-MIMO.  </w:t>
      </w:r>
      <w:r>
        <w:t xml:space="preserve"> Furthermore, uplin</w:t>
      </w:r>
      <w:r w:rsidR="00FE214F">
        <w:t>k traffic consists of a large number of small packets in which case small RB allocations are sufficient for PUSCH transmission</w:t>
      </w:r>
      <w:r w:rsidR="0004671D">
        <w:t>.  Hence</w:t>
      </w:r>
      <w:r w:rsidR="00FE214F">
        <w:t>, it is unclear how much benefit we will have with partially overlapping bandwidth allocation with more than 2 DMRS when compared to fully overlapping bandwidth allocations</w:t>
      </w:r>
      <w:r w:rsidR="0004671D">
        <w:t xml:space="preserve"> for UEs with small packets</w:t>
      </w:r>
      <w:r w:rsidR="00FE214F">
        <w:t>.</w:t>
      </w:r>
      <w:r w:rsidR="0004671D">
        <w:t xml:space="preserve">  We thus make the following proposals</w:t>
      </w:r>
      <w:r w:rsidR="00046696">
        <w:t>.</w:t>
      </w:r>
    </w:p>
    <w:p w:rsidR="00EB524F" w:rsidRPr="0004671D" w:rsidRDefault="0004671D" w:rsidP="0044337B">
      <w:pPr>
        <w:pStyle w:val="BodyText"/>
        <w:rPr>
          <w:b/>
          <w:i/>
        </w:rPr>
      </w:pPr>
      <w:r>
        <w:rPr>
          <w:b/>
          <w:i/>
        </w:rPr>
        <w:t>Proposals</w:t>
      </w:r>
      <w:r w:rsidR="00B11C52">
        <w:rPr>
          <w:b/>
          <w:i/>
        </w:rPr>
        <w:t>:</w:t>
      </w:r>
    </w:p>
    <w:p w:rsidR="00FC7554" w:rsidRDefault="00B11C52" w:rsidP="00B11C52">
      <w:pPr>
        <w:pStyle w:val="BodyText"/>
        <w:numPr>
          <w:ilvl w:val="0"/>
          <w:numId w:val="43"/>
        </w:numPr>
        <w:rPr>
          <w:i/>
        </w:rPr>
      </w:pPr>
      <w:r w:rsidRPr="00B11C52">
        <w:rPr>
          <w:i/>
          <w:lang w:eastAsia="zh-CN"/>
        </w:rPr>
        <w:t>If significant improvement over standard transparent enhancements</w:t>
      </w:r>
      <w:r w:rsidR="0076633C">
        <w:rPr>
          <w:i/>
          <w:lang w:eastAsia="zh-CN"/>
        </w:rPr>
        <w:t xml:space="preserve"> is seen</w:t>
      </w:r>
      <w:r w:rsidRPr="00B11C52">
        <w:rPr>
          <w:i/>
          <w:lang w:eastAsia="zh-CN"/>
        </w:rPr>
        <w:t xml:space="preserve">, consider some simple enhancements with limited specification impact </w:t>
      </w:r>
    </w:p>
    <w:p w:rsidR="00B11C52" w:rsidRPr="00B11C52" w:rsidRDefault="00B11C52" w:rsidP="00B11C52">
      <w:pPr>
        <w:pStyle w:val="BodyText"/>
        <w:numPr>
          <w:ilvl w:val="0"/>
          <w:numId w:val="43"/>
        </w:numPr>
        <w:rPr>
          <w:i/>
        </w:rPr>
      </w:pPr>
      <w:r w:rsidRPr="00B11C52">
        <w:rPr>
          <w:rFonts w:eastAsia="SimSun"/>
          <w:i/>
          <w:szCs w:val="22"/>
          <w:lang w:eastAsia="zh-CN"/>
        </w:rPr>
        <w:t>When studying potential enhancement, the impact on PAPR increase should be quantified</w:t>
      </w:r>
      <w:r w:rsidR="0076633C">
        <w:rPr>
          <w:rFonts w:eastAsia="SimSun"/>
          <w:i/>
          <w:szCs w:val="22"/>
          <w:lang w:eastAsia="zh-CN"/>
        </w:rPr>
        <w:t xml:space="preserve"> and </w:t>
      </w:r>
      <w:r w:rsidRPr="00B11C52">
        <w:rPr>
          <w:rFonts w:eastAsia="SimSun"/>
          <w:i/>
          <w:szCs w:val="22"/>
          <w:lang w:eastAsia="zh-CN"/>
        </w:rPr>
        <w:t xml:space="preserve"> </w:t>
      </w:r>
      <w:r>
        <w:rPr>
          <w:rFonts w:eastAsia="SimSun"/>
          <w:i/>
          <w:szCs w:val="22"/>
          <w:lang w:eastAsia="zh-CN"/>
        </w:rPr>
        <w:t>the impact on min</w:t>
      </w:r>
      <w:r w:rsidRPr="00B11C52">
        <w:rPr>
          <w:rFonts w:eastAsia="SimSun"/>
          <w:i/>
          <w:szCs w:val="22"/>
          <w:lang w:eastAsia="zh-CN"/>
        </w:rPr>
        <w:t>imum scheduling granularity</w:t>
      </w:r>
      <w:r w:rsidR="0076633C">
        <w:rPr>
          <w:rFonts w:eastAsia="SimSun"/>
          <w:i/>
          <w:szCs w:val="22"/>
          <w:lang w:eastAsia="zh-CN"/>
        </w:rPr>
        <w:t xml:space="preserve"> should be considered</w:t>
      </w:r>
    </w:p>
    <w:bookmarkEnd w:id="5"/>
    <w:p w:rsidR="00892AED" w:rsidRDefault="00892AED" w:rsidP="002865B2">
      <w:pPr>
        <w:pStyle w:val="Heading1"/>
        <w:spacing w:before="480"/>
        <w:rPr>
          <w:lang w:eastAsia="ja-JP"/>
        </w:rPr>
      </w:pPr>
      <w:r w:rsidRPr="009D2B97">
        <w:rPr>
          <w:lang w:eastAsia="ja-JP"/>
        </w:rPr>
        <w:t>Conclusion</w:t>
      </w:r>
    </w:p>
    <w:p w:rsidR="006725D9" w:rsidRPr="00163EBA" w:rsidRDefault="006725D9" w:rsidP="006725D9">
      <w:pPr>
        <w:pStyle w:val="BodyText"/>
        <w:spacing w:after="240"/>
        <w:rPr>
          <w:lang w:eastAsia="ja-JP"/>
        </w:rPr>
      </w:pPr>
      <w:r>
        <w:rPr>
          <w:lang w:eastAsia="ja-JP"/>
        </w:rPr>
        <w:t>In this contribution, we have discussed our views on the need for uplink DMRS enhancements to support more than 2 orthogonal DMRS for MU-MIMO with partially overlapping bandwidth allocations. Based on the discussion, we have the following proposals:</w:t>
      </w:r>
    </w:p>
    <w:p w:rsidR="006725D9" w:rsidRPr="0004671D" w:rsidRDefault="006725D9" w:rsidP="006725D9">
      <w:pPr>
        <w:pStyle w:val="BodyText"/>
        <w:rPr>
          <w:b/>
          <w:i/>
        </w:rPr>
      </w:pPr>
      <w:r>
        <w:rPr>
          <w:b/>
          <w:i/>
        </w:rPr>
        <w:t>Proposals:</w:t>
      </w:r>
    </w:p>
    <w:p w:rsidR="006725D9" w:rsidRDefault="006725D9" w:rsidP="006725D9">
      <w:pPr>
        <w:pStyle w:val="BodyText"/>
        <w:numPr>
          <w:ilvl w:val="0"/>
          <w:numId w:val="43"/>
        </w:numPr>
        <w:rPr>
          <w:i/>
        </w:rPr>
      </w:pPr>
      <w:r w:rsidRPr="00B11C52">
        <w:rPr>
          <w:i/>
          <w:lang w:eastAsia="zh-CN"/>
        </w:rPr>
        <w:t xml:space="preserve">If we see significant improvement over standard transparent enhancements, consider some simple enhancements with limited specification impact </w:t>
      </w:r>
    </w:p>
    <w:p w:rsidR="006725D9" w:rsidRPr="00B11C52" w:rsidRDefault="006725D9" w:rsidP="006725D9">
      <w:pPr>
        <w:pStyle w:val="BodyText"/>
        <w:numPr>
          <w:ilvl w:val="0"/>
          <w:numId w:val="43"/>
        </w:numPr>
        <w:rPr>
          <w:i/>
        </w:rPr>
      </w:pPr>
      <w:r w:rsidRPr="00B11C52">
        <w:rPr>
          <w:rFonts w:eastAsia="SimSun"/>
          <w:i/>
          <w:szCs w:val="22"/>
          <w:lang w:eastAsia="zh-CN"/>
        </w:rPr>
        <w:t xml:space="preserve">When studying potential enhancement, the impact on PAPR increase should be quantified </w:t>
      </w:r>
      <w:r w:rsidR="0076633C">
        <w:rPr>
          <w:rFonts w:eastAsia="SimSun"/>
          <w:i/>
          <w:szCs w:val="22"/>
          <w:lang w:eastAsia="zh-CN"/>
        </w:rPr>
        <w:t xml:space="preserve">and </w:t>
      </w:r>
      <w:r>
        <w:rPr>
          <w:rFonts w:eastAsia="SimSun"/>
          <w:i/>
          <w:szCs w:val="22"/>
          <w:lang w:eastAsia="zh-CN"/>
        </w:rPr>
        <w:t>the impact on min</w:t>
      </w:r>
      <w:r w:rsidRPr="00B11C52">
        <w:rPr>
          <w:rFonts w:eastAsia="SimSun"/>
          <w:i/>
          <w:szCs w:val="22"/>
          <w:lang w:eastAsia="zh-CN"/>
        </w:rPr>
        <w:t>imum scheduling granularity</w:t>
      </w:r>
      <w:r w:rsidR="0076633C">
        <w:rPr>
          <w:rFonts w:eastAsia="SimSun"/>
          <w:i/>
          <w:szCs w:val="22"/>
          <w:lang w:eastAsia="zh-CN"/>
        </w:rPr>
        <w:t xml:space="preserve"> should be considered</w:t>
      </w:r>
    </w:p>
    <w:p w:rsidR="00A47BF4" w:rsidRPr="00F829C0" w:rsidRDefault="00A47BF4" w:rsidP="00A47BF4">
      <w:pPr>
        <w:pStyle w:val="BodyText"/>
        <w:rPr>
          <w:b/>
          <w:lang w:eastAsia="ja-JP"/>
        </w:rPr>
      </w:pPr>
    </w:p>
    <w:p w:rsidR="006C0DCA" w:rsidRPr="00E91F45" w:rsidRDefault="006C0DCA" w:rsidP="0072621F">
      <w:pPr>
        <w:pStyle w:val="Heading1"/>
        <w:spacing w:after="100"/>
        <w:rPr>
          <w:lang w:eastAsia="ja-JP"/>
        </w:rPr>
      </w:pPr>
      <w:r w:rsidRPr="00E91F45">
        <w:rPr>
          <w:lang w:eastAsia="ja-JP"/>
        </w:rPr>
        <w:t>References</w:t>
      </w:r>
    </w:p>
    <w:p w:rsidR="00FA779A" w:rsidRDefault="00266167" w:rsidP="00FA779A">
      <w:pPr>
        <w:pStyle w:val="ListParagraph"/>
        <w:numPr>
          <w:ilvl w:val="0"/>
          <w:numId w:val="27"/>
        </w:numPr>
        <w:rPr>
          <w:rFonts w:ascii="Times New Roman" w:hAnsi="Times New Roman" w:cs="Times New Roman"/>
          <w:sz w:val="20"/>
          <w:szCs w:val="20"/>
        </w:rPr>
      </w:pPr>
      <w:bookmarkStart w:id="6" w:name="_Ref447136736"/>
      <w:r w:rsidRPr="00E91F45">
        <w:rPr>
          <w:rFonts w:ascii="Times New Roman" w:hAnsi="Times New Roman" w:cs="Times New Roman"/>
          <w:sz w:val="20"/>
          <w:szCs w:val="20"/>
        </w:rPr>
        <w:t>RP-160623,  “Enhancements on Full-Dimension (FD) MIMO for LTE”</w:t>
      </w:r>
      <w:bookmarkStart w:id="7" w:name="_Ref447137909"/>
      <w:bookmarkEnd w:id="6"/>
      <w:r w:rsidR="00A47BF4" w:rsidRPr="00E91F45">
        <w:rPr>
          <w:rFonts w:ascii="Times New Roman" w:hAnsi="Times New Roman" w:cs="Times New Roman"/>
          <w:sz w:val="20"/>
          <w:szCs w:val="20"/>
        </w:rPr>
        <w:t>, WID</w:t>
      </w:r>
    </w:p>
    <w:p w:rsidR="00833BE0" w:rsidRPr="006725D9" w:rsidRDefault="00833BE0" w:rsidP="006725D9">
      <w:pPr>
        <w:pStyle w:val="ListParagraph"/>
        <w:numPr>
          <w:ilvl w:val="0"/>
          <w:numId w:val="27"/>
        </w:numPr>
        <w:rPr>
          <w:rFonts w:ascii="Times New Roman" w:hAnsi="Times New Roman" w:cs="Times New Roman"/>
          <w:sz w:val="20"/>
          <w:szCs w:val="20"/>
        </w:rPr>
      </w:pPr>
      <w:bookmarkStart w:id="8" w:name="_Ref450766122"/>
      <w:r w:rsidRPr="006725D9">
        <w:rPr>
          <w:rFonts w:ascii="Times New Roman" w:hAnsi="Times New Roman" w:cs="Times New Roman"/>
          <w:sz w:val="20"/>
          <w:szCs w:val="20"/>
        </w:rPr>
        <w:t>R1-162369, “</w:t>
      </w:r>
      <w:r w:rsidR="006725D9" w:rsidRPr="006725D9">
        <w:rPr>
          <w:rFonts w:ascii="Times New Roman" w:hAnsi="Times New Roman" w:cs="Times New Roman"/>
          <w:sz w:val="20"/>
          <w:szCs w:val="20"/>
        </w:rPr>
        <w:t>Uplink DM-RS enhancements for FD-MIMO</w:t>
      </w:r>
      <w:r w:rsidRPr="006725D9">
        <w:rPr>
          <w:rFonts w:ascii="Times New Roman" w:hAnsi="Times New Roman" w:cs="Times New Roman"/>
          <w:sz w:val="20"/>
          <w:szCs w:val="20"/>
        </w:rPr>
        <w:t>”, Intel</w:t>
      </w:r>
      <w:bookmarkEnd w:id="8"/>
      <w:r w:rsidR="006725D9" w:rsidRPr="006725D9">
        <w:rPr>
          <w:rFonts w:ascii="Times New Roman" w:hAnsi="Times New Roman" w:cs="Times New Roman"/>
          <w:sz w:val="20"/>
          <w:szCs w:val="20"/>
        </w:rPr>
        <w:t>, 3GPP TSG WG1 Meeting #84bis, Busan, Korea 11</w:t>
      </w:r>
      <w:r w:rsidR="006725D9" w:rsidRPr="006725D9">
        <w:rPr>
          <w:rFonts w:ascii="Times New Roman" w:hAnsi="Times New Roman" w:cs="Times New Roman"/>
          <w:sz w:val="20"/>
          <w:szCs w:val="20"/>
          <w:vertAlign w:val="superscript"/>
        </w:rPr>
        <w:t>th</w:t>
      </w:r>
      <w:r w:rsidR="006725D9" w:rsidRPr="006725D9">
        <w:rPr>
          <w:rFonts w:ascii="Times New Roman" w:hAnsi="Times New Roman" w:cs="Times New Roman"/>
          <w:sz w:val="20"/>
          <w:szCs w:val="20"/>
        </w:rPr>
        <w:t xml:space="preserve"> – 15</w:t>
      </w:r>
      <w:r w:rsidR="006725D9" w:rsidRPr="006725D9">
        <w:rPr>
          <w:rFonts w:ascii="Times New Roman" w:hAnsi="Times New Roman" w:cs="Times New Roman"/>
          <w:sz w:val="20"/>
          <w:szCs w:val="20"/>
          <w:vertAlign w:val="superscript"/>
        </w:rPr>
        <w:t>th</w:t>
      </w:r>
      <w:r w:rsidR="006725D9" w:rsidRPr="006725D9">
        <w:rPr>
          <w:rFonts w:ascii="Times New Roman" w:hAnsi="Times New Roman" w:cs="Times New Roman"/>
          <w:sz w:val="20"/>
          <w:szCs w:val="20"/>
        </w:rPr>
        <w:t xml:space="preserve"> April 2016.</w:t>
      </w:r>
    </w:p>
    <w:p w:rsidR="00833BE0" w:rsidRPr="006725D9" w:rsidRDefault="00833BE0" w:rsidP="006725D9">
      <w:pPr>
        <w:pStyle w:val="ListParagraph"/>
        <w:numPr>
          <w:ilvl w:val="0"/>
          <w:numId w:val="27"/>
        </w:numPr>
        <w:rPr>
          <w:rFonts w:ascii="Times New Roman" w:hAnsi="Times New Roman" w:cs="Times New Roman"/>
          <w:sz w:val="20"/>
          <w:szCs w:val="20"/>
        </w:rPr>
      </w:pPr>
      <w:bookmarkStart w:id="9" w:name="_Ref450766628"/>
      <w:r w:rsidRPr="006725D9">
        <w:rPr>
          <w:rFonts w:ascii="Times New Roman" w:hAnsi="Times New Roman" w:cs="Times New Roman"/>
          <w:sz w:val="20"/>
          <w:szCs w:val="20"/>
        </w:rPr>
        <w:t>R1-162347, “</w:t>
      </w:r>
      <w:r w:rsidR="006725D9" w:rsidRPr="006725D9">
        <w:rPr>
          <w:rFonts w:ascii="Times New Roman" w:hAnsi="Times New Roman" w:cs="Times New Roman"/>
          <w:sz w:val="20"/>
          <w:szCs w:val="20"/>
        </w:rPr>
        <w:t xml:space="preserve">Discussion on UL DMRS enhancement for </w:t>
      </w:r>
      <w:proofErr w:type="spellStart"/>
      <w:r w:rsidR="006725D9" w:rsidRPr="006725D9">
        <w:rPr>
          <w:rFonts w:ascii="Times New Roman" w:hAnsi="Times New Roman" w:cs="Times New Roman"/>
          <w:sz w:val="20"/>
          <w:szCs w:val="20"/>
        </w:rPr>
        <w:t>eFD</w:t>
      </w:r>
      <w:proofErr w:type="spellEnd"/>
      <w:r w:rsidR="006725D9" w:rsidRPr="006725D9">
        <w:rPr>
          <w:rFonts w:ascii="Times New Roman" w:hAnsi="Times New Roman" w:cs="Times New Roman"/>
          <w:sz w:val="20"/>
          <w:szCs w:val="20"/>
        </w:rPr>
        <w:t>-MIMO</w:t>
      </w:r>
      <w:r w:rsidRPr="006725D9">
        <w:rPr>
          <w:rFonts w:ascii="Times New Roman" w:hAnsi="Times New Roman" w:cs="Times New Roman"/>
          <w:sz w:val="20"/>
          <w:szCs w:val="20"/>
        </w:rPr>
        <w:t>”, ZTE</w:t>
      </w:r>
      <w:bookmarkEnd w:id="9"/>
      <w:r w:rsidR="006725D9">
        <w:rPr>
          <w:rFonts w:ascii="Times New Roman" w:hAnsi="Times New Roman" w:cs="Times New Roman"/>
          <w:sz w:val="20"/>
          <w:szCs w:val="20"/>
        </w:rPr>
        <w:t xml:space="preserve">, </w:t>
      </w:r>
      <w:r w:rsidR="006725D9" w:rsidRPr="006725D9">
        <w:rPr>
          <w:rFonts w:ascii="Times New Roman" w:hAnsi="Times New Roman" w:cs="Times New Roman"/>
          <w:sz w:val="20"/>
          <w:szCs w:val="20"/>
        </w:rPr>
        <w:t>3GPP TSG WG1 Meeting #84bis, Busan, Korea 11</w:t>
      </w:r>
      <w:r w:rsidR="006725D9" w:rsidRPr="006725D9">
        <w:rPr>
          <w:rFonts w:ascii="Times New Roman" w:hAnsi="Times New Roman" w:cs="Times New Roman"/>
          <w:sz w:val="20"/>
          <w:szCs w:val="20"/>
          <w:vertAlign w:val="superscript"/>
        </w:rPr>
        <w:t>th</w:t>
      </w:r>
      <w:r w:rsidR="006725D9" w:rsidRPr="006725D9">
        <w:rPr>
          <w:rFonts w:ascii="Times New Roman" w:hAnsi="Times New Roman" w:cs="Times New Roman"/>
          <w:sz w:val="20"/>
          <w:szCs w:val="20"/>
        </w:rPr>
        <w:t xml:space="preserve"> – 15</w:t>
      </w:r>
      <w:r w:rsidR="006725D9" w:rsidRPr="006725D9">
        <w:rPr>
          <w:rFonts w:ascii="Times New Roman" w:hAnsi="Times New Roman" w:cs="Times New Roman"/>
          <w:sz w:val="20"/>
          <w:szCs w:val="20"/>
          <w:vertAlign w:val="superscript"/>
        </w:rPr>
        <w:t>th</w:t>
      </w:r>
      <w:r w:rsidR="006725D9" w:rsidRPr="006725D9">
        <w:rPr>
          <w:rFonts w:ascii="Times New Roman" w:hAnsi="Times New Roman" w:cs="Times New Roman"/>
          <w:sz w:val="20"/>
          <w:szCs w:val="20"/>
        </w:rPr>
        <w:t xml:space="preserve"> April 2016.</w:t>
      </w:r>
    </w:p>
    <w:p w:rsidR="00833BE0" w:rsidRPr="006725D9" w:rsidRDefault="00833BE0" w:rsidP="006725D9">
      <w:pPr>
        <w:pStyle w:val="ListParagraph"/>
        <w:numPr>
          <w:ilvl w:val="0"/>
          <w:numId w:val="27"/>
        </w:numPr>
        <w:rPr>
          <w:rFonts w:ascii="Times New Roman" w:hAnsi="Times New Roman" w:cs="Times New Roman"/>
          <w:sz w:val="20"/>
          <w:szCs w:val="20"/>
        </w:rPr>
      </w:pPr>
      <w:r w:rsidRPr="006725D9">
        <w:rPr>
          <w:rFonts w:ascii="Times New Roman" w:hAnsi="Times New Roman" w:cs="Times New Roman"/>
          <w:sz w:val="20"/>
          <w:szCs w:val="20"/>
        </w:rPr>
        <w:t>R1-162438, “</w:t>
      </w:r>
      <w:r w:rsidR="006725D9" w:rsidRPr="006725D9">
        <w:rPr>
          <w:rFonts w:ascii="Times New Roman" w:hAnsi="Times New Roman" w:cs="Times New Roman"/>
          <w:sz w:val="20"/>
          <w:szCs w:val="20"/>
        </w:rPr>
        <w:t>Discussion on uplink DM-RS enhancement</w:t>
      </w:r>
      <w:r w:rsidRPr="006725D9">
        <w:rPr>
          <w:rFonts w:ascii="Times New Roman" w:hAnsi="Times New Roman" w:cs="Times New Roman"/>
          <w:sz w:val="20"/>
          <w:szCs w:val="20"/>
        </w:rPr>
        <w:t>”,</w:t>
      </w:r>
      <w:r w:rsidR="006725D9">
        <w:rPr>
          <w:rFonts w:ascii="Times New Roman" w:hAnsi="Times New Roman" w:cs="Times New Roman"/>
          <w:sz w:val="20"/>
          <w:szCs w:val="20"/>
        </w:rPr>
        <w:t xml:space="preserve"> </w:t>
      </w:r>
      <w:r w:rsidRPr="006725D9">
        <w:rPr>
          <w:rFonts w:ascii="Times New Roman" w:hAnsi="Times New Roman" w:cs="Times New Roman"/>
          <w:sz w:val="20"/>
          <w:szCs w:val="20"/>
        </w:rPr>
        <w:t>NEC</w:t>
      </w:r>
      <w:r w:rsidR="006725D9">
        <w:rPr>
          <w:rFonts w:ascii="Times New Roman" w:hAnsi="Times New Roman" w:cs="Times New Roman"/>
          <w:sz w:val="20"/>
          <w:szCs w:val="20"/>
        </w:rPr>
        <w:t xml:space="preserve">, </w:t>
      </w:r>
      <w:r w:rsidR="006725D9" w:rsidRPr="006725D9">
        <w:rPr>
          <w:rFonts w:ascii="Times New Roman" w:hAnsi="Times New Roman" w:cs="Times New Roman"/>
          <w:sz w:val="20"/>
          <w:szCs w:val="20"/>
        </w:rPr>
        <w:t>3GPP TSG WG1 Meeting #84bis, Busan, Korea 11</w:t>
      </w:r>
      <w:r w:rsidR="006725D9" w:rsidRPr="006725D9">
        <w:rPr>
          <w:rFonts w:ascii="Times New Roman" w:hAnsi="Times New Roman" w:cs="Times New Roman"/>
          <w:sz w:val="20"/>
          <w:szCs w:val="20"/>
          <w:vertAlign w:val="superscript"/>
        </w:rPr>
        <w:t>th</w:t>
      </w:r>
      <w:r w:rsidR="006725D9" w:rsidRPr="006725D9">
        <w:rPr>
          <w:rFonts w:ascii="Times New Roman" w:hAnsi="Times New Roman" w:cs="Times New Roman"/>
          <w:sz w:val="20"/>
          <w:szCs w:val="20"/>
        </w:rPr>
        <w:t xml:space="preserve"> – 15</w:t>
      </w:r>
      <w:r w:rsidR="006725D9" w:rsidRPr="006725D9">
        <w:rPr>
          <w:rFonts w:ascii="Times New Roman" w:hAnsi="Times New Roman" w:cs="Times New Roman"/>
          <w:sz w:val="20"/>
          <w:szCs w:val="20"/>
          <w:vertAlign w:val="superscript"/>
        </w:rPr>
        <w:t>th</w:t>
      </w:r>
      <w:r w:rsidR="006725D9" w:rsidRPr="006725D9">
        <w:rPr>
          <w:rFonts w:ascii="Times New Roman" w:hAnsi="Times New Roman" w:cs="Times New Roman"/>
          <w:sz w:val="20"/>
          <w:szCs w:val="20"/>
        </w:rPr>
        <w:t xml:space="preserve"> April 2016.</w:t>
      </w:r>
    </w:p>
    <w:p w:rsidR="00833BE0" w:rsidRPr="006725D9" w:rsidRDefault="00833BE0" w:rsidP="006725D9">
      <w:pPr>
        <w:pStyle w:val="ListParagraph"/>
        <w:numPr>
          <w:ilvl w:val="0"/>
          <w:numId w:val="27"/>
        </w:numPr>
        <w:rPr>
          <w:rFonts w:ascii="Times New Roman" w:hAnsi="Times New Roman" w:cs="Times New Roman"/>
          <w:sz w:val="20"/>
          <w:szCs w:val="20"/>
        </w:rPr>
      </w:pPr>
      <w:bookmarkStart w:id="10" w:name="_Ref450766329"/>
      <w:r w:rsidRPr="006725D9">
        <w:rPr>
          <w:rFonts w:ascii="Times New Roman" w:hAnsi="Times New Roman" w:cs="Times New Roman"/>
          <w:sz w:val="20"/>
          <w:szCs w:val="20"/>
        </w:rPr>
        <w:t>R1-162489, “</w:t>
      </w:r>
      <w:r w:rsidR="006725D9" w:rsidRPr="006725D9">
        <w:rPr>
          <w:rFonts w:ascii="Times New Roman" w:hAnsi="Times New Roman" w:cs="Times New Roman"/>
          <w:sz w:val="20"/>
          <w:szCs w:val="20"/>
        </w:rPr>
        <w:t xml:space="preserve">Discussion on uplink DMRS enhancements for </w:t>
      </w:r>
      <w:proofErr w:type="spellStart"/>
      <w:r w:rsidR="006725D9" w:rsidRPr="006725D9">
        <w:rPr>
          <w:rFonts w:ascii="Times New Roman" w:hAnsi="Times New Roman" w:cs="Times New Roman"/>
          <w:sz w:val="20"/>
          <w:szCs w:val="20"/>
        </w:rPr>
        <w:t>eFD</w:t>
      </w:r>
      <w:proofErr w:type="spellEnd"/>
      <w:r w:rsidR="006725D9" w:rsidRPr="006725D9">
        <w:rPr>
          <w:rFonts w:ascii="Times New Roman" w:hAnsi="Times New Roman" w:cs="Times New Roman"/>
          <w:sz w:val="20"/>
          <w:szCs w:val="20"/>
        </w:rPr>
        <w:t>-MIMO</w:t>
      </w:r>
      <w:r w:rsidRPr="006725D9">
        <w:rPr>
          <w:rFonts w:ascii="Times New Roman" w:hAnsi="Times New Roman" w:cs="Times New Roman"/>
          <w:sz w:val="20"/>
          <w:szCs w:val="20"/>
        </w:rPr>
        <w:t>”, LGE</w:t>
      </w:r>
      <w:bookmarkEnd w:id="10"/>
      <w:r w:rsidR="006725D9">
        <w:rPr>
          <w:rFonts w:ascii="Times New Roman" w:hAnsi="Times New Roman" w:cs="Times New Roman"/>
          <w:sz w:val="20"/>
          <w:szCs w:val="20"/>
        </w:rPr>
        <w:t xml:space="preserve">, </w:t>
      </w:r>
      <w:r w:rsidR="006725D9" w:rsidRPr="006725D9">
        <w:rPr>
          <w:rFonts w:ascii="Times New Roman" w:hAnsi="Times New Roman" w:cs="Times New Roman"/>
          <w:sz w:val="20"/>
          <w:szCs w:val="20"/>
        </w:rPr>
        <w:t>3GPP TSG WG1 Meeting #84bis, Busan, Korea 11</w:t>
      </w:r>
      <w:r w:rsidR="006725D9" w:rsidRPr="006725D9">
        <w:rPr>
          <w:rFonts w:ascii="Times New Roman" w:hAnsi="Times New Roman" w:cs="Times New Roman"/>
          <w:sz w:val="20"/>
          <w:szCs w:val="20"/>
          <w:vertAlign w:val="superscript"/>
        </w:rPr>
        <w:t>th</w:t>
      </w:r>
      <w:r w:rsidR="006725D9" w:rsidRPr="006725D9">
        <w:rPr>
          <w:rFonts w:ascii="Times New Roman" w:hAnsi="Times New Roman" w:cs="Times New Roman"/>
          <w:sz w:val="20"/>
          <w:szCs w:val="20"/>
        </w:rPr>
        <w:t xml:space="preserve"> – 15</w:t>
      </w:r>
      <w:r w:rsidR="006725D9" w:rsidRPr="006725D9">
        <w:rPr>
          <w:rFonts w:ascii="Times New Roman" w:hAnsi="Times New Roman" w:cs="Times New Roman"/>
          <w:sz w:val="20"/>
          <w:szCs w:val="20"/>
          <w:vertAlign w:val="superscript"/>
        </w:rPr>
        <w:t>th</w:t>
      </w:r>
      <w:r w:rsidR="006725D9" w:rsidRPr="006725D9">
        <w:rPr>
          <w:rFonts w:ascii="Times New Roman" w:hAnsi="Times New Roman" w:cs="Times New Roman"/>
          <w:sz w:val="20"/>
          <w:szCs w:val="20"/>
        </w:rPr>
        <w:t xml:space="preserve"> April 2016.</w:t>
      </w:r>
    </w:p>
    <w:bookmarkEnd w:id="7"/>
    <w:p w:rsidR="00B4043E" w:rsidRPr="006725D9" w:rsidRDefault="00B4043E">
      <w:pPr>
        <w:rPr>
          <w:rFonts w:eastAsia="Calibri"/>
          <w:szCs w:val="20"/>
        </w:rPr>
      </w:pPr>
    </w:p>
    <w:sectPr w:rsidR="00B4043E" w:rsidRPr="006725D9">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23D" w:rsidRDefault="00F6523D">
      <w:r>
        <w:separator/>
      </w:r>
    </w:p>
  </w:endnote>
  <w:endnote w:type="continuationSeparator" w:id="0">
    <w:p w:rsidR="00F6523D" w:rsidRDefault="00F6523D">
      <w:r>
        <w:continuationSeparator/>
      </w:r>
    </w:p>
  </w:endnote>
  <w:endnote w:type="continuationNotice" w:id="1">
    <w:p w:rsidR="00F6523D" w:rsidRDefault="00F652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3D8" w:rsidRDefault="009A03D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3D8" w:rsidRDefault="009A03D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3D8" w:rsidRDefault="009A03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23D" w:rsidRDefault="00F6523D">
      <w:r>
        <w:separator/>
      </w:r>
    </w:p>
  </w:footnote>
  <w:footnote w:type="continuationSeparator" w:id="0">
    <w:p w:rsidR="00F6523D" w:rsidRDefault="00F6523D">
      <w:r>
        <w:continuationSeparator/>
      </w:r>
    </w:p>
  </w:footnote>
  <w:footnote w:type="continuationNotice" w:id="1">
    <w:p w:rsidR="00F6523D" w:rsidRDefault="00F652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3D8" w:rsidRDefault="009A03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3D8" w:rsidRDefault="009A03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3D8" w:rsidRDefault="009A03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77E"/>
    <w:multiLevelType w:val="hybridMultilevel"/>
    <w:tmpl w:val="5378A688"/>
    <w:lvl w:ilvl="0" w:tplc="C2E0A8C0">
      <w:start w:val="1"/>
      <w:numFmt w:val="decimal"/>
      <w:lvlText w:val="[%1]"/>
      <w:lvlJc w:val="left"/>
      <w:pPr>
        <w:ind w:left="360" w:hanging="360"/>
      </w:pPr>
      <w:rPr>
        <w:rFonts w:hint="default"/>
      </w:rPr>
    </w:lvl>
    <w:lvl w:ilvl="1" w:tplc="10090019" w:tentative="1">
      <w:start w:val="1"/>
      <w:numFmt w:val="lowerLetter"/>
      <w:lvlText w:val="%2."/>
      <w:lvlJc w:val="left"/>
      <w:pPr>
        <w:ind w:left="360" w:hanging="360"/>
      </w:pPr>
    </w:lvl>
    <w:lvl w:ilvl="2" w:tplc="1009001B" w:tentative="1">
      <w:start w:val="1"/>
      <w:numFmt w:val="lowerRoman"/>
      <w:lvlText w:val="%3."/>
      <w:lvlJc w:val="right"/>
      <w:pPr>
        <w:ind w:left="1080" w:hanging="180"/>
      </w:pPr>
    </w:lvl>
    <w:lvl w:ilvl="3" w:tplc="1009000F" w:tentative="1">
      <w:start w:val="1"/>
      <w:numFmt w:val="decimal"/>
      <w:lvlText w:val="%4."/>
      <w:lvlJc w:val="left"/>
      <w:pPr>
        <w:ind w:left="1800" w:hanging="360"/>
      </w:pPr>
    </w:lvl>
    <w:lvl w:ilvl="4" w:tplc="10090019" w:tentative="1">
      <w:start w:val="1"/>
      <w:numFmt w:val="lowerLetter"/>
      <w:lvlText w:val="%5."/>
      <w:lvlJc w:val="left"/>
      <w:pPr>
        <w:ind w:left="2520" w:hanging="360"/>
      </w:pPr>
    </w:lvl>
    <w:lvl w:ilvl="5" w:tplc="1009001B" w:tentative="1">
      <w:start w:val="1"/>
      <w:numFmt w:val="lowerRoman"/>
      <w:lvlText w:val="%6."/>
      <w:lvlJc w:val="right"/>
      <w:pPr>
        <w:ind w:left="3240" w:hanging="180"/>
      </w:pPr>
    </w:lvl>
    <w:lvl w:ilvl="6" w:tplc="1009000F" w:tentative="1">
      <w:start w:val="1"/>
      <w:numFmt w:val="decimal"/>
      <w:lvlText w:val="%7."/>
      <w:lvlJc w:val="left"/>
      <w:pPr>
        <w:ind w:left="3960" w:hanging="360"/>
      </w:pPr>
    </w:lvl>
    <w:lvl w:ilvl="7" w:tplc="10090019" w:tentative="1">
      <w:start w:val="1"/>
      <w:numFmt w:val="lowerLetter"/>
      <w:lvlText w:val="%8."/>
      <w:lvlJc w:val="left"/>
      <w:pPr>
        <w:ind w:left="4680" w:hanging="360"/>
      </w:pPr>
    </w:lvl>
    <w:lvl w:ilvl="8" w:tplc="1009001B" w:tentative="1">
      <w:start w:val="1"/>
      <w:numFmt w:val="lowerRoman"/>
      <w:lvlText w:val="%9."/>
      <w:lvlJc w:val="right"/>
      <w:pPr>
        <w:ind w:left="5400" w:hanging="180"/>
      </w:pPr>
    </w:lvl>
  </w:abstractNum>
  <w:abstractNum w:abstractNumId="1">
    <w:nsid w:val="12F5641B"/>
    <w:multiLevelType w:val="hybridMultilevel"/>
    <w:tmpl w:val="76A03950"/>
    <w:lvl w:ilvl="0" w:tplc="1009000F">
      <w:start w:val="1"/>
      <w:numFmt w:val="decimal"/>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abstractNum w:abstractNumId="2">
    <w:nsid w:val="14FF3CD7"/>
    <w:multiLevelType w:val="hybridMultilevel"/>
    <w:tmpl w:val="743A6F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185365F9"/>
    <w:multiLevelType w:val="hybridMultilevel"/>
    <w:tmpl w:val="E70EC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417AA9"/>
    <w:multiLevelType w:val="hybridMultilevel"/>
    <w:tmpl w:val="D68EB458"/>
    <w:lvl w:ilvl="0" w:tplc="10090019">
      <w:start w:val="1"/>
      <w:numFmt w:val="lowerLetter"/>
      <w:lvlText w:val="%1."/>
      <w:lvlJc w:val="left"/>
      <w:pPr>
        <w:ind w:left="1440" w:hanging="360"/>
      </w:pPr>
      <w:rPr>
        <w:rFonts w:hint="default"/>
      </w:rPr>
    </w:lvl>
    <w:lvl w:ilvl="1" w:tplc="10090019" w:tentative="1">
      <w:start w:val="1"/>
      <w:numFmt w:val="lowerLetter"/>
      <w:lvlText w:val="%2."/>
      <w:lvlJc w:val="left"/>
      <w:pPr>
        <w:ind w:left="1215" w:hanging="360"/>
      </w:pPr>
    </w:lvl>
    <w:lvl w:ilvl="2" w:tplc="1009001B" w:tentative="1">
      <w:start w:val="1"/>
      <w:numFmt w:val="lowerRoman"/>
      <w:lvlText w:val="%3."/>
      <w:lvlJc w:val="right"/>
      <w:pPr>
        <w:ind w:left="1935" w:hanging="180"/>
      </w:pPr>
    </w:lvl>
    <w:lvl w:ilvl="3" w:tplc="1009000F" w:tentative="1">
      <w:start w:val="1"/>
      <w:numFmt w:val="decimal"/>
      <w:lvlText w:val="%4."/>
      <w:lvlJc w:val="left"/>
      <w:pPr>
        <w:ind w:left="2655" w:hanging="360"/>
      </w:pPr>
    </w:lvl>
    <w:lvl w:ilvl="4" w:tplc="10090019" w:tentative="1">
      <w:start w:val="1"/>
      <w:numFmt w:val="lowerLetter"/>
      <w:lvlText w:val="%5."/>
      <w:lvlJc w:val="left"/>
      <w:pPr>
        <w:ind w:left="3375" w:hanging="360"/>
      </w:pPr>
    </w:lvl>
    <w:lvl w:ilvl="5" w:tplc="1009001B" w:tentative="1">
      <w:start w:val="1"/>
      <w:numFmt w:val="lowerRoman"/>
      <w:lvlText w:val="%6."/>
      <w:lvlJc w:val="right"/>
      <w:pPr>
        <w:ind w:left="4095" w:hanging="180"/>
      </w:pPr>
    </w:lvl>
    <w:lvl w:ilvl="6" w:tplc="1009000F" w:tentative="1">
      <w:start w:val="1"/>
      <w:numFmt w:val="decimal"/>
      <w:lvlText w:val="%7."/>
      <w:lvlJc w:val="left"/>
      <w:pPr>
        <w:ind w:left="4815" w:hanging="360"/>
      </w:pPr>
    </w:lvl>
    <w:lvl w:ilvl="7" w:tplc="10090019" w:tentative="1">
      <w:start w:val="1"/>
      <w:numFmt w:val="lowerLetter"/>
      <w:lvlText w:val="%8."/>
      <w:lvlJc w:val="left"/>
      <w:pPr>
        <w:ind w:left="5535" w:hanging="360"/>
      </w:pPr>
    </w:lvl>
    <w:lvl w:ilvl="8" w:tplc="1009001B" w:tentative="1">
      <w:start w:val="1"/>
      <w:numFmt w:val="lowerRoman"/>
      <w:lvlText w:val="%9."/>
      <w:lvlJc w:val="right"/>
      <w:pPr>
        <w:ind w:left="6255" w:hanging="180"/>
      </w:pPr>
    </w:lvl>
  </w:abstractNum>
  <w:abstractNum w:abstractNumId="7">
    <w:nsid w:val="248B1ABF"/>
    <w:multiLevelType w:val="hybridMultilevel"/>
    <w:tmpl w:val="B0FE8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D70AFE"/>
    <w:multiLevelType w:val="hybridMultilevel"/>
    <w:tmpl w:val="B17667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5072B16"/>
    <w:multiLevelType w:val="hybridMultilevel"/>
    <w:tmpl w:val="6D54C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1">
    <w:nsid w:val="415F21CB"/>
    <w:multiLevelType w:val="hybridMultilevel"/>
    <w:tmpl w:val="5C1AA7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417266CF"/>
    <w:multiLevelType w:val="hybridMultilevel"/>
    <w:tmpl w:val="D3FAA3E6"/>
    <w:lvl w:ilvl="0" w:tplc="1009000F">
      <w:start w:val="1"/>
      <w:numFmt w:val="decimal"/>
      <w:lvlText w:val="%1."/>
      <w:lvlJc w:val="left"/>
      <w:pPr>
        <w:ind w:left="768" w:hanging="360"/>
      </w:pPr>
    </w:lvl>
    <w:lvl w:ilvl="1" w:tplc="10090019">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abstractNum w:abstractNumId="13">
    <w:nsid w:val="42306D4F"/>
    <w:multiLevelType w:val="hybridMultilevel"/>
    <w:tmpl w:val="901E4B0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4">
    <w:nsid w:val="446D4A23"/>
    <w:multiLevelType w:val="hybridMultilevel"/>
    <w:tmpl w:val="CAA84AA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4F0F49"/>
    <w:multiLevelType w:val="hybridMultilevel"/>
    <w:tmpl w:val="19ECE182"/>
    <w:lvl w:ilvl="0" w:tplc="10090001">
      <w:start w:val="1"/>
      <w:numFmt w:val="bullet"/>
      <w:lvlText w:val=""/>
      <w:lvlJc w:val="left"/>
      <w:pPr>
        <w:ind w:left="767" w:hanging="360"/>
      </w:pPr>
      <w:rPr>
        <w:rFonts w:ascii="Symbol" w:hAnsi="Symbol" w:hint="default"/>
      </w:rPr>
    </w:lvl>
    <w:lvl w:ilvl="1" w:tplc="10090003" w:tentative="1">
      <w:start w:val="1"/>
      <w:numFmt w:val="bullet"/>
      <w:lvlText w:val="o"/>
      <w:lvlJc w:val="left"/>
      <w:pPr>
        <w:ind w:left="1487" w:hanging="360"/>
      </w:pPr>
      <w:rPr>
        <w:rFonts w:ascii="Courier New" w:hAnsi="Courier New" w:cs="Courier New" w:hint="default"/>
      </w:rPr>
    </w:lvl>
    <w:lvl w:ilvl="2" w:tplc="10090005" w:tentative="1">
      <w:start w:val="1"/>
      <w:numFmt w:val="bullet"/>
      <w:lvlText w:val=""/>
      <w:lvlJc w:val="left"/>
      <w:pPr>
        <w:ind w:left="2207" w:hanging="360"/>
      </w:pPr>
      <w:rPr>
        <w:rFonts w:ascii="Wingdings" w:hAnsi="Wingdings" w:hint="default"/>
      </w:rPr>
    </w:lvl>
    <w:lvl w:ilvl="3" w:tplc="10090001" w:tentative="1">
      <w:start w:val="1"/>
      <w:numFmt w:val="bullet"/>
      <w:lvlText w:val=""/>
      <w:lvlJc w:val="left"/>
      <w:pPr>
        <w:ind w:left="2927" w:hanging="360"/>
      </w:pPr>
      <w:rPr>
        <w:rFonts w:ascii="Symbol" w:hAnsi="Symbol" w:hint="default"/>
      </w:rPr>
    </w:lvl>
    <w:lvl w:ilvl="4" w:tplc="10090003" w:tentative="1">
      <w:start w:val="1"/>
      <w:numFmt w:val="bullet"/>
      <w:lvlText w:val="o"/>
      <w:lvlJc w:val="left"/>
      <w:pPr>
        <w:ind w:left="3647" w:hanging="360"/>
      </w:pPr>
      <w:rPr>
        <w:rFonts w:ascii="Courier New" w:hAnsi="Courier New" w:cs="Courier New" w:hint="default"/>
      </w:rPr>
    </w:lvl>
    <w:lvl w:ilvl="5" w:tplc="10090005" w:tentative="1">
      <w:start w:val="1"/>
      <w:numFmt w:val="bullet"/>
      <w:lvlText w:val=""/>
      <w:lvlJc w:val="left"/>
      <w:pPr>
        <w:ind w:left="4367" w:hanging="360"/>
      </w:pPr>
      <w:rPr>
        <w:rFonts w:ascii="Wingdings" w:hAnsi="Wingdings" w:hint="default"/>
      </w:rPr>
    </w:lvl>
    <w:lvl w:ilvl="6" w:tplc="10090001" w:tentative="1">
      <w:start w:val="1"/>
      <w:numFmt w:val="bullet"/>
      <w:lvlText w:val=""/>
      <w:lvlJc w:val="left"/>
      <w:pPr>
        <w:ind w:left="5087" w:hanging="360"/>
      </w:pPr>
      <w:rPr>
        <w:rFonts w:ascii="Symbol" w:hAnsi="Symbol" w:hint="default"/>
      </w:rPr>
    </w:lvl>
    <w:lvl w:ilvl="7" w:tplc="10090003" w:tentative="1">
      <w:start w:val="1"/>
      <w:numFmt w:val="bullet"/>
      <w:lvlText w:val="o"/>
      <w:lvlJc w:val="left"/>
      <w:pPr>
        <w:ind w:left="5807" w:hanging="360"/>
      </w:pPr>
      <w:rPr>
        <w:rFonts w:ascii="Courier New" w:hAnsi="Courier New" w:cs="Courier New" w:hint="default"/>
      </w:rPr>
    </w:lvl>
    <w:lvl w:ilvl="8" w:tplc="10090005" w:tentative="1">
      <w:start w:val="1"/>
      <w:numFmt w:val="bullet"/>
      <w:lvlText w:val=""/>
      <w:lvlJc w:val="left"/>
      <w:pPr>
        <w:ind w:left="6527" w:hanging="360"/>
      </w:pPr>
      <w:rPr>
        <w:rFonts w:ascii="Wingdings" w:hAnsi="Wingdings"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3F61D3"/>
    <w:multiLevelType w:val="hybridMultilevel"/>
    <w:tmpl w:val="5BEABC7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4CC578F3"/>
    <w:multiLevelType w:val="hybridMultilevel"/>
    <w:tmpl w:val="9710E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AE1F22"/>
    <w:multiLevelType w:val="hybridMultilevel"/>
    <w:tmpl w:val="48B6EB10"/>
    <w:lvl w:ilvl="0" w:tplc="10090001">
      <w:start w:val="1"/>
      <w:numFmt w:val="bullet"/>
      <w:lvlText w:val=""/>
      <w:lvlJc w:val="left"/>
      <w:pPr>
        <w:ind w:left="768" w:hanging="360"/>
      </w:pPr>
      <w:rPr>
        <w:rFonts w:ascii="Symbol" w:hAnsi="Symbol" w:hint="default"/>
      </w:rPr>
    </w:lvl>
    <w:lvl w:ilvl="1" w:tplc="10090003" w:tentative="1">
      <w:start w:val="1"/>
      <w:numFmt w:val="bullet"/>
      <w:lvlText w:val="o"/>
      <w:lvlJc w:val="left"/>
      <w:pPr>
        <w:ind w:left="1488" w:hanging="360"/>
      </w:pPr>
      <w:rPr>
        <w:rFonts w:ascii="Courier New" w:hAnsi="Courier New" w:cs="Courier New" w:hint="default"/>
      </w:rPr>
    </w:lvl>
    <w:lvl w:ilvl="2" w:tplc="10090005" w:tentative="1">
      <w:start w:val="1"/>
      <w:numFmt w:val="bullet"/>
      <w:lvlText w:val=""/>
      <w:lvlJc w:val="left"/>
      <w:pPr>
        <w:ind w:left="2208" w:hanging="360"/>
      </w:pPr>
      <w:rPr>
        <w:rFonts w:ascii="Wingdings" w:hAnsi="Wingdings" w:hint="default"/>
      </w:rPr>
    </w:lvl>
    <w:lvl w:ilvl="3" w:tplc="10090001" w:tentative="1">
      <w:start w:val="1"/>
      <w:numFmt w:val="bullet"/>
      <w:lvlText w:val=""/>
      <w:lvlJc w:val="left"/>
      <w:pPr>
        <w:ind w:left="2928" w:hanging="360"/>
      </w:pPr>
      <w:rPr>
        <w:rFonts w:ascii="Symbol" w:hAnsi="Symbol" w:hint="default"/>
      </w:rPr>
    </w:lvl>
    <w:lvl w:ilvl="4" w:tplc="10090003" w:tentative="1">
      <w:start w:val="1"/>
      <w:numFmt w:val="bullet"/>
      <w:lvlText w:val="o"/>
      <w:lvlJc w:val="left"/>
      <w:pPr>
        <w:ind w:left="3648" w:hanging="360"/>
      </w:pPr>
      <w:rPr>
        <w:rFonts w:ascii="Courier New" w:hAnsi="Courier New" w:cs="Courier New" w:hint="default"/>
      </w:rPr>
    </w:lvl>
    <w:lvl w:ilvl="5" w:tplc="10090005" w:tentative="1">
      <w:start w:val="1"/>
      <w:numFmt w:val="bullet"/>
      <w:lvlText w:val=""/>
      <w:lvlJc w:val="left"/>
      <w:pPr>
        <w:ind w:left="4368" w:hanging="360"/>
      </w:pPr>
      <w:rPr>
        <w:rFonts w:ascii="Wingdings" w:hAnsi="Wingdings" w:hint="default"/>
      </w:rPr>
    </w:lvl>
    <w:lvl w:ilvl="6" w:tplc="10090001" w:tentative="1">
      <w:start w:val="1"/>
      <w:numFmt w:val="bullet"/>
      <w:lvlText w:val=""/>
      <w:lvlJc w:val="left"/>
      <w:pPr>
        <w:ind w:left="5088" w:hanging="360"/>
      </w:pPr>
      <w:rPr>
        <w:rFonts w:ascii="Symbol" w:hAnsi="Symbol" w:hint="default"/>
      </w:rPr>
    </w:lvl>
    <w:lvl w:ilvl="7" w:tplc="10090003" w:tentative="1">
      <w:start w:val="1"/>
      <w:numFmt w:val="bullet"/>
      <w:lvlText w:val="o"/>
      <w:lvlJc w:val="left"/>
      <w:pPr>
        <w:ind w:left="5808" w:hanging="360"/>
      </w:pPr>
      <w:rPr>
        <w:rFonts w:ascii="Courier New" w:hAnsi="Courier New" w:cs="Courier New" w:hint="default"/>
      </w:rPr>
    </w:lvl>
    <w:lvl w:ilvl="8" w:tplc="10090005" w:tentative="1">
      <w:start w:val="1"/>
      <w:numFmt w:val="bullet"/>
      <w:lvlText w:val=""/>
      <w:lvlJc w:val="left"/>
      <w:pPr>
        <w:ind w:left="6528" w:hanging="360"/>
      </w:pPr>
      <w:rPr>
        <w:rFonts w:ascii="Wingdings" w:hAnsi="Wingdings" w:hint="default"/>
      </w:rPr>
    </w:lvl>
  </w:abstractNum>
  <w:abstractNum w:abstractNumId="21">
    <w:nsid w:val="4F470EFD"/>
    <w:multiLevelType w:val="hybridMultilevel"/>
    <w:tmpl w:val="2E0A8466"/>
    <w:lvl w:ilvl="0" w:tplc="10090001">
      <w:start w:val="1"/>
      <w:numFmt w:val="bullet"/>
      <w:lvlText w:val=""/>
      <w:lvlJc w:val="left"/>
      <w:pPr>
        <w:ind w:left="767" w:hanging="360"/>
      </w:pPr>
      <w:rPr>
        <w:rFonts w:ascii="Symbol" w:hAnsi="Symbol" w:hint="default"/>
      </w:rPr>
    </w:lvl>
    <w:lvl w:ilvl="1" w:tplc="10090003" w:tentative="1">
      <w:start w:val="1"/>
      <w:numFmt w:val="bullet"/>
      <w:lvlText w:val="o"/>
      <w:lvlJc w:val="left"/>
      <w:pPr>
        <w:ind w:left="1487" w:hanging="360"/>
      </w:pPr>
      <w:rPr>
        <w:rFonts w:ascii="Courier New" w:hAnsi="Courier New" w:cs="Courier New" w:hint="default"/>
      </w:rPr>
    </w:lvl>
    <w:lvl w:ilvl="2" w:tplc="10090005" w:tentative="1">
      <w:start w:val="1"/>
      <w:numFmt w:val="bullet"/>
      <w:lvlText w:val=""/>
      <w:lvlJc w:val="left"/>
      <w:pPr>
        <w:ind w:left="2207" w:hanging="360"/>
      </w:pPr>
      <w:rPr>
        <w:rFonts w:ascii="Wingdings" w:hAnsi="Wingdings" w:hint="default"/>
      </w:rPr>
    </w:lvl>
    <w:lvl w:ilvl="3" w:tplc="10090001" w:tentative="1">
      <w:start w:val="1"/>
      <w:numFmt w:val="bullet"/>
      <w:lvlText w:val=""/>
      <w:lvlJc w:val="left"/>
      <w:pPr>
        <w:ind w:left="2927" w:hanging="360"/>
      </w:pPr>
      <w:rPr>
        <w:rFonts w:ascii="Symbol" w:hAnsi="Symbol" w:hint="default"/>
      </w:rPr>
    </w:lvl>
    <w:lvl w:ilvl="4" w:tplc="10090003" w:tentative="1">
      <w:start w:val="1"/>
      <w:numFmt w:val="bullet"/>
      <w:lvlText w:val="o"/>
      <w:lvlJc w:val="left"/>
      <w:pPr>
        <w:ind w:left="3647" w:hanging="360"/>
      </w:pPr>
      <w:rPr>
        <w:rFonts w:ascii="Courier New" w:hAnsi="Courier New" w:cs="Courier New" w:hint="default"/>
      </w:rPr>
    </w:lvl>
    <w:lvl w:ilvl="5" w:tplc="10090005" w:tentative="1">
      <w:start w:val="1"/>
      <w:numFmt w:val="bullet"/>
      <w:lvlText w:val=""/>
      <w:lvlJc w:val="left"/>
      <w:pPr>
        <w:ind w:left="4367" w:hanging="360"/>
      </w:pPr>
      <w:rPr>
        <w:rFonts w:ascii="Wingdings" w:hAnsi="Wingdings" w:hint="default"/>
      </w:rPr>
    </w:lvl>
    <w:lvl w:ilvl="6" w:tplc="10090001" w:tentative="1">
      <w:start w:val="1"/>
      <w:numFmt w:val="bullet"/>
      <w:lvlText w:val=""/>
      <w:lvlJc w:val="left"/>
      <w:pPr>
        <w:ind w:left="5087" w:hanging="360"/>
      </w:pPr>
      <w:rPr>
        <w:rFonts w:ascii="Symbol" w:hAnsi="Symbol" w:hint="default"/>
      </w:rPr>
    </w:lvl>
    <w:lvl w:ilvl="7" w:tplc="10090003" w:tentative="1">
      <w:start w:val="1"/>
      <w:numFmt w:val="bullet"/>
      <w:lvlText w:val="o"/>
      <w:lvlJc w:val="left"/>
      <w:pPr>
        <w:ind w:left="5807" w:hanging="360"/>
      </w:pPr>
      <w:rPr>
        <w:rFonts w:ascii="Courier New" w:hAnsi="Courier New" w:cs="Courier New" w:hint="default"/>
      </w:rPr>
    </w:lvl>
    <w:lvl w:ilvl="8" w:tplc="10090005" w:tentative="1">
      <w:start w:val="1"/>
      <w:numFmt w:val="bullet"/>
      <w:lvlText w:val=""/>
      <w:lvlJc w:val="left"/>
      <w:pPr>
        <w:ind w:left="6527" w:hanging="360"/>
      </w:pPr>
      <w:rPr>
        <w:rFonts w:ascii="Wingdings" w:hAnsi="Wingdings" w:hint="default"/>
      </w:rPr>
    </w:lvl>
  </w:abstractNum>
  <w:abstractNum w:abstractNumId="22">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431362"/>
    <w:multiLevelType w:val="hybridMultilevel"/>
    <w:tmpl w:val="B1348A90"/>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4E0598F"/>
    <w:multiLevelType w:val="hybridMultilevel"/>
    <w:tmpl w:val="054EEB74"/>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nsid w:val="5CB97439"/>
    <w:multiLevelType w:val="hybridMultilevel"/>
    <w:tmpl w:val="12A226DE"/>
    <w:lvl w:ilvl="0" w:tplc="04090019">
      <w:start w:val="1"/>
      <w:numFmt w:val="lowerLetter"/>
      <w:lvlText w:val="%1."/>
      <w:lvlJc w:val="left"/>
      <w:pPr>
        <w:ind w:left="720" w:hanging="360"/>
      </w:p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nsid w:val="618C0475"/>
    <w:multiLevelType w:val="hybridMultilevel"/>
    <w:tmpl w:val="6E2E6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F53183"/>
    <w:multiLevelType w:val="hybridMultilevel"/>
    <w:tmpl w:val="744C0F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7046C5"/>
    <w:multiLevelType w:val="hybridMultilevel"/>
    <w:tmpl w:val="7A5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A836C3C"/>
    <w:multiLevelType w:val="hybridMultilevel"/>
    <w:tmpl w:val="9642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0C409C"/>
    <w:multiLevelType w:val="hybridMultilevel"/>
    <w:tmpl w:val="883E15C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A93233"/>
    <w:multiLevelType w:val="hybridMultilevel"/>
    <w:tmpl w:val="87B6B9F0"/>
    <w:lvl w:ilvl="0" w:tplc="028855D0">
      <w:start w:val="1"/>
      <w:numFmt w:val="lowerLetter"/>
      <w:lvlText w:val="(%1)"/>
      <w:lvlJc w:val="left"/>
      <w:pPr>
        <w:ind w:left="1665" w:hanging="360"/>
      </w:pPr>
      <w:rPr>
        <w:rFonts w:hint="default"/>
      </w:rPr>
    </w:lvl>
    <w:lvl w:ilvl="1" w:tplc="10090019" w:tentative="1">
      <w:start w:val="1"/>
      <w:numFmt w:val="lowerLetter"/>
      <w:lvlText w:val="%2."/>
      <w:lvlJc w:val="left"/>
      <w:pPr>
        <w:ind w:left="2385" w:hanging="360"/>
      </w:pPr>
    </w:lvl>
    <w:lvl w:ilvl="2" w:tplc="1009001B" w:tentative="1">
      <w:start w:val="1"/>
      <w:numFmt w:val="lowerRoman"/>
      <w:lvlText w:val="%3."/>
      <w:lvlJc w:val="right"/>
      <w:pPr>
        <w:ind w:left="3105" w:hanging="180"/>
      </w:pPr>
    </w:lvl>
    <w:lvl w:ilvl="3" w:tplc="1009000F" w:tentative="1">
      <w:start w:val="1"/>
      <w:numFmt w:val="decimal"/>
      <w:lvlText w:val="%4."/>
      <w:lvlJc w:val="left"/>
      <w:pPr>
        <w:ind w:left="3825" w:hanging="360"/>
      </w:pPr>
    </w:lvl>
    <w:lvl w:ilvl="4" w:tplc="10090019" w:tentative="1">
      <w:start w:val="1"/>
      <w:numFmt w:val="lowerLetter"/>
      <w:lvlText w:val="%5."/>
      <w:lvlJc w:val="left"/>
      <w:pPr>
        <w:ind w:left="4545" w:hanging="360"/>
      </w:pPr>
    </w:lvl>
    <w:lvl w:ilvl="5" w:tplc="1009001B" w:tentative="1">
      <w:start w:val="1"/>
      <w:numFmt w:val="lowerRoman"/>
      <w:lvlText w:val="%6."/>
      <w:lvlJc w:val="right"/>
      <w:pPr>
        <w:ind w:left="5265" w:hanging="180"/>
      </w:pPr>
    </w:lvl>
    <w:lvl w:ilvl="6" w:tplc="1009000F" w:tentative="1">
      <w:start w:val="1"/>
      <w:numFmt w:val="decimal"/>
      <w:lvlText w:val="%7."/>
      <w:lvlJc w:val="left"/>
      <w:pPr>
        <w:ind w:left="5985" w:hanging="360"/>
      </w:pPr>
    </w:lvl>
    <w:lvl w:ilvl="7" w:tplc="10090019" w:tentative="1">
      <w:start w:val="1"/>
      <w:numFmt w:val="lowerLetter"/>
      <w:lvlText w:val="%8."/>
      <w:lvlJc w:val="left"/>
      <w:pPr>
        <w:ind w:left="6705" w:hanging="360"/>
      </w:pPr>
    </w:lvl>
    <w:lvl w:ilvl="8" w:tplc="1009001B" w:tentative="1">
      <w:start w:val="1"/>
      <w:numFmt w:val="lowerRoman"/>
      <w:lvlText w:val="%9."/>
      <w:lvlJc w:val="right"/>
      <w:pPr>
        <w:ind w:left="7425" w:hanging="180"/>
      </w:pPr>
    </w:lvl>
  </w:abstractNum>
  <w:abstractNum w:abstractNumId="38">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39">
    <w:nsid w:val="7FA0646D"/>
    <w:multiLevelType w:val="hybridMultilevel"/>
    <w:tmpl w:val="B50AD100"/>
    <w:lvl w:ilvl="0" w:tplc="04090019">
      <w:start w:val="1"/>
      <w:numFmt w:val="low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4"/>
  </w:num>
  <w:num w:numId="2">
    <w:abstractNumId w:val="36"/>
  </w:num>
  <w:num w:numId="3">
    <w:abstractNumId w:val="17"/>
  </w:num>
  <w:num w:numId="4">
    <w:abstractNumId w:val="4"/>
  </w:num>
  <w:num w:numId="5">
    <w:abstractNumId w:val="38"/>
  </w:num>
  <w:num w:numId="6">
    <w:abstractNumId w:val="35"/>
  </w:num>
  <w:num w:numId="7">
    <w:abstractNumId w:val="29"/>
  </w:num>
  <w:num w:numId="8">
    <w:abstractNumId w:val="22"/>
  </w:num>
  <w:num w:numId="9">
    <w:abstractNumId w:val="10"/>
  </w:num>
  <w:num w:numId="10">
    <w:abstractNumId w:val="32"/>
  </w:num>
  <w:num w:numId="11">
    <w:abstractNumId w:val="15"/>
  </w:num>
  <w:num w:numId="12">
    <w:abstractNumId w:val="30"/>
  </w:num>
  <w:num w:numId="13">
    <w:abstractNumId w:val="33"/>
  </w:num>
  <w:num w:numId="14">
    <w:abstractNumId w:val="19"/>
  </w:num>
  <w:num w:numId="15">
    <w:abstractNumId w:val="24"/>
  </w:num>
  <w:num w:numId="16">
    <w:abstractNumId w:val="24"/>
  </w:num>
  <w:num w:numId="17">
    <w:abstractNumId w:val="24"/>
  </w:num>
  <w:num w:numId="18">
    <w:abstractNumId w:val="28"/>
  </w:num>
  <w:num w:numId="19">
    <w:abstractNumId w:val="3"/>
  </w:num>
  <w:num w:numId="20">
    <w:abstractNumId w:val="31"/>
  </w:num>
  <w:num w:numId="21">
    <w:abstractNumId w:val="8"/>
  </w:num>
  <w:num w:numId="22">
    <w:abstractNumId w:val="23"/>
  </w:num>
  <w:num w:numId="23">
    <w:abstractNumId w:val="25"/>
  </w:num>
  <w:num w:numId="24">
    <w:abstractNumId w:val="5"/>
  </w:num>
  <w:num w:numId="25">
    <w:abstractNumId w:val="2"/>
  </w:num>
  <w:num w:numId="26">
    <w:abstractNumId w:val="18"/>
  </w:num>
  <w:num w:numId="27">
    <w:abstractNumId w:val="0"/>
  </w:num>
  <w:num w:numId="28">
    <w:abstractNumId w:val="39"/>
  </w:num>
  <w:num w:numId="29">
    <w:abstractNumId w:val="37"/>
  </w:num>
  <w:num w:numId="30">
    <w:abstractNumId w:val="21"/>
  </w:num>
  <w:num w:numId="31">
    <w:abstractNumId w:val="16"/>
  </w:num>
  <w:num w:numId="32">
    <w:abstractNumId w:val="11"/>
  </w:num>
  <w:num w:numId="33">
    <w:abstractNumId w:val="6"/>
  </w:num>
  <w:num w:numId="34">
    <w:abstractNumId w:val="26"/>
  </w:num>
  <w:num w:numId="35">
    <w:abstractNumId w:val="9"/>
  </w:num>
  <w:num w:numId="36">
    <w:abstractNumId w:val="20"/>
  </w:num>
  <w:num w:numId="37">
    <w:abstractNumId w:val="1"/>
  </w:num>
  <w:num w:numId="38">
    <w:abstractNumId w:val="12"/>
  </w:num>
  <w:num w:numId="39">
    <w:abstractNumId w:val="34"/>
  </w:num>
  <w:num w:numId="40">
    <w:abstractNumId w:val="14"/>
  </w:num>
  <w:num w:numId="41">
    <w:abstractNumId w:val="27"/>
  </w:num>
  <w:num w:numId="42">
    <w:abstractNumId w:val="13"/>
  </w:num>
  <w:num w:numId="4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6F79"/>
    <w:rsid w:val="0000717B"/>
    <w:rsid w:val="00007740"/>
    <w:rsid w:val="00007A56"/>
    <w:rsid w:val="00007C55"/>
    <w:rsid w:val="00010049"/>
    <w:rsid w:val="00011296"/>
    <w:rsid w:val="000117B9"/>
    <w:rsid w:val="000120A7"/>
    <w:rsid w:val="000120B7"/>
    <w:rsid w:val="000120E9"/>
    <w:rsid w:val="000122BB"/>
    <w:rsid w:val="000127E0"/>
    <w:rsid w:val="0001288E"/>
    <w:rsid w:val="0001361B"/>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696"/>
    <w:rsid w:val="0004671D"/>
    <w:rsid w:val="000468AA"/>
    <w:rsid w:val="00046AD7"/>
    <w:rsid w:val="00046C4F"/>
    <w:rsid w:val="00047555"/>
    <w:rsid w:val="000504A4"/>
    <w:rsid w:val="0005082E"/>
    <w:rsid w:val="00050E99"/>
    <w:rsid w:val="00050EF8"/>
    <w:rsid w:val="00051AA4"/>
    <w:rsid w:val="000524E1"/>
    <w:rsid w:val="00052811"/>
    <w:rsid w:val="00052917"/>
    <w:rsid w:val="000529AB"/>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F36"/>
    <w:rsid w:val="00060442"/>
    <w:rsid w:val="000608E8"/>
    <w:rsid w:val="00060AD1"/>
    <w:rsid w:val="00060C20"/>
    <w:rsid w:val="00061AE3"/>
    <w:rsid w:val="00061E1F"/>
    <w:rsid w:val="000620E7"/>
    <w:rsid w:val="000622B5"/>
    <w:rsid w:val="00062423"/>
    <w:rsid w:val="00062CA8"/>
    <w:rsid w:val="000638D4"/>
    <w:rsid w:val="00063DC4"/>
    <w:rsid w:val="00063FEF"/>
    <w:rsid w:val="000642AA"/>
    <w:rsid w:val="00064324"/>
    <w:rsid w:val="000646DA"/>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0C0"/>
    <w:rsid w:val="000B4256"/>
    <w:rsid w:val="000B44C0"/>
    <w:rsid w:val="000B502E"/>
    <w:rsid w:val="000B511B"/>
    <w:rsid w:val="000B59C0"/>
    <w:rsid w:val="000B5B12"/>
    <w:rsid w:val="000B5D74"/>
    <w:rsid w:val="000B6345"/>
    <w:rsid w:val="000B6592"/>
    <w:rsid w:val="000B6BA6"/>
    <w:rsid w:val="000B6E10"/>
    <w:rsid w:val="000B76CA"/>
    <w:rsid w:val="000B7EB1"/>
    <w:rsid w:val="000B7EDB"/>
    <w:rsid w:val="000C034E"/>
    <w:rsid w:val="000C070A"/>
    <w:rsid w:val="000C0DF5"/>
    <w:rsid w:val="000C0FAC"/>
    <w:rsid w:val="000C0FCA"/>
    <w:rsid w:val="000C1324"/>
    <w:rsid w:val="000C1DCB"/>
    <w:rsid w:val="000C2160"/>
    <w:rsid w:val="000C2638"/>
    <w:rsid w:val="000C29BB"/>
    <w:rsid w:val="000C3999"/>
    <w:rsid w:val="000C3C89"/>
    <w:rsid w:val="000C3F46"/>
    <w:rsid w:val="000C3FDD"/>
    <w:rsid w:val="000C4183"/>
    <w:rsid w:val="000C42AF"/>
    <w:rsid w:val="000C4696"/>
    <w:rsid w:val="000C474D"/>
    <w:rsid w:val="000C4BB7"/>
    <w:rsid w:val="000C4CD0"/>
    <w:rsid w:val="000C5285"/>
    <w:rsid w:val="000C52D1"/>
    <w:rsid w:val="000C53FF"/>
    <w:rsid w:val="000C546B"/>
    <w:rsid w:val="000C5A59"/>
    <w:rsid w:val="000C5A99"/>
    <w:rsid w:val="000C5AAA"/>
    <w:rsid w:val="000C5B1E"/>
    <w:rsid w:val="000C5E98"/>
    <w:rsid w:val="000C6BCD"/>
    <w:rsid w:val="000C7220"/>
    <w:rsid w:val="000C7B2D"/>
    <w:rsid w:val="000C7CBA"/>
    <w:rsid w:val="000C7D8C"/>
    <w:rsid w:val="000C7FDB"/>
    <w:rsid w:val="000D0496"/>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66"/>
    <w:rsid w:val="000E3DF9"/>
    <w:rsid w:val="000E44C2"/>
    <w:rsid w:val="000E47DF"/>
    <w:rsid w:val="000E4B76"/>
    <w:rsid w:val="000E4FA3"/>
    <w:rsid w:val="000E51F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3FB"/>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8E"/>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645"/>
    <w:rsid w:val="001207AE"/>
    <w:rsid w:val="0012338C"/>
    <w:rsid w:val="001235D6"/>
    <w:rsid w:val="001238F1"/>
    <w:rsid w:val="001245DA"/>
    <w:rsid w:val="00124A52"/>
    <w:rsid w:val="00124CFA"/>
    <w:rsid w:val="00124D74"/>
    <w:rsid w:val="00124DCA"/>
    <w:rsid w:val="001251F2"/>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82D"/>
    <w:rsid w:val="00136E05"/>
    <w:rsid w:val="00137C09"/>
    <w:rsid w:val="00137E59"/>
    <w:rsid w:val="001401A1"/>
    <w:rsid w:val="00140DB3"/>
    <w:rsid w:val="00140DE5"/>
    <w:rsid w:val="0014101B"/>
    <w:rsid w:val="00141136"/>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23D"/>
    <w:rsid w:val="00151774"/>
    <w:rsid w:val="001518A4"/>
    <w:rsid w:val="00152419"/>
    <w:rsid w:val="00152592"/>
    <w:rsid w:val="00152AAF"/>
    <w:rsid w:val="00152F5D"/>
    <w:rsid w:val="00153503"/>
    <w:rsid w:val="00153B2D"/>
    <w:rsid w:val="00153E38"/>
    <w:rsid w:val="00154647"/>
    <w:rsid w:val="001546B3"/>
    <w:rsid w:val="00154F7E"/>
    <w:rsid w:val="001600F5"/>
    <w:rsid w:val="00160F79"/>
    <w:rsid w:val="0016131F"/>
    <w:rsid w:val="00161332"/>
    <w:rsid w:val="001619FB"/>
    <w:rsid w:val="00161C94"/>
    <w:rsid w:val="00161F9E"/>
    <w:rsid w:val="00162620"/>
    <w:rsid w:val="001627EF"/>
    <w:rsid w:val="0016380C"/>
    <w:rsid w:val="00163CB3"/>
    <w:rsid w:val="00163CDB"/>
    <w:rsid w:val="00163D17"/>
    <w:rsid w:val="00163EBA"/>
    <w:rsid w:val="00163F00"/>
    <w:rsid w:val="00164FF6"/>
    <w:rsid w:val="0016519E"/>
    <w:rsid w:val="0016526A"/>
    <w:rsid w:val="0016741D"/>
    <w:rsid w:val="00167B2F"/>
    <w:rsid w:val="00167B96"/>
    <w:rsid w:val="00170500"/>
    <w:rsid w:val="00170CD8"/>
    <w:rsid w:val="0017116E"/>
    <w:rsid w:val="001713BA"/>
    <w:rsid w:val="0017181D"/>
    <w:rsid w:val="0017199C"/>
    <w:rsid w:val="00172760"/>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18FA"/>
    <w:rsid w:val="0018297E"/>
    <w:rsid w:val="00182E93"/>
    <w:rsid w:val="00182ECE"/>
    <w:rsid w:val="00183046"/>
    <w:rsid w:val="001836EC"/>
    <w:rsid w:val="00183738"/>
    <w:rsid w:val="00183AE9"/>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8BB"/>
    <w:rsid w:val="001A48F4"/>
    <w:rsid w:val="001A4C8C"/>
    <w:rsid w:val="001A510C"/>
    <w:rsid w:val="001A52D2"/>
    <w:rsid w:val="001A5557"/>
    <w:rsid w:val="001A5894"/>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0"/>
    <w:rsid w:val="001B47AD"/>
    <w:rsid w:val="001B4856"/>
    <w:rsid w:val="001B490C"/>
    <w:rsid w:val="001B5073"/>
    <w:rsid w:val="001B5A2A"/>
    <w:rsid w:val="001B5DF4"/>
    <w:rsid w:val="001B5EE4"/>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4B1C"/>
    <w:rsid w:val="001C54AE"/>
    <w:rsid w:val="001C57EF"/>
    <w:rsid w:val="001C5C6A"/>
    <w:rsid w:val="001C6197"/>
    <w:rsid w:val="001C651D"/>
    <w:rsid w:val="001C6BEF"/>
    <w:rsid w:val="001C6F6B"/>
    <w:rsid w:val="001C7329"/>
    <w:rsid w:val="001C7492"/>
    <w:rsid w:val="001D00DB"/>
    <w:rsid w:val="001D06F1"/>
    <w:rsid w:val="001D0D11"/>
    <w:rsid w:val="001D12FF"/>
    <w:rsid w:val="001D131E"/>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5D2A"/>
    <w:rsid w:val="001D5EE1"/>
    <w:rsid w:val="001D602E"/>
    <w:rsid w:val="001D6487"/>
    <w:rsid w:val="001D6900"/>
    <w:rsid w:val="001D6AA5"/>
    <w:rsid w:val="001D6B3E"/>
    <w:rsid w:val="001D6B6B"/>
    <w:rsid w:val="001D6CB1"/>
    <w:rsid w:val="001D76F8"/>
    <w:rsid w:val="001D777F"/>
    <w:rsid w:val="001D778E"/>
    <w:rsid w:val="001D7918"/>
    <w:rsid w:val="001D7CCF"/>
    <w:rsid w:val="001E0144"/>
    <w:rsid w:val="001E07FA"/>
    <w:rsid w:val="001E12AC"/>
    <w:rsid w:val="001E145A"/>
    <w:rsid w:val="001E1580"/>
    <w:rsid w:val="001E1A58"/>
    <w:rsid w:val="001E1B51"/>
    <w:rsid w:val="001E1C44"/>
    <w:rsid w:val="001E207C"/>
    <w:rsid w:val="001E23E1"/>
    <w:rsid w:val="001E2A7A"/>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07944"/>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2D3"/>
    <w:rsid w:val="002133D7"/>
    <w:rsid w:val="00213BAF"/>
    <w:rsid w:val="002148FB"/>
    <w:rsid w:val="00214B6E"/>
    <w:rsid w:val="00214F27"/>
    <w:rsid w:val="00215EAA"/>
    <w:rsid w:val="00215F51"/>
    <w:rsid w:val="00216095"/>
    <w:rsid w:val="00216433"/>
    <w:rsid w:val="0021682F"/>
    <w:rsid w:val="00216843"/>
    <w:rsid w:val="00216A15"/>
    <w:rsid w:val="00216E42"/>
    <w:rsid w:val="0021702F"/>
    <w:rsid w:val="002171E5"/>
    <w:rsid w:val="0021747E"/>
    <w:rsid w:val="00217517"/>
    <w:rsid w:val="0021793A"/>
    <w:rsid w:val="00217968"/>
    <w:rsid w:val="00217A70"/>
    <w:rsid w:val="00217DEC"/>
    <w:rsid w:val="00217F1D"/>
    <w:rsid w:val="00217FEF"/>
    <w:rsid w:val="00220058"/>
    <w:rsid w:val="002202BC"/>
    <w:rsid w:val="00220565"/>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D64"/>
    <w:rsid w:val="00237E3C"/>
    <w:rsid w:val="00237F23"/>
    <w:rsid w:val="002400FA"/>
    <w:rsid w:val="00240154"/>
    <w:rsid w:val="00240FD0"/>
    <w:rsid w:val="002418F8"/>
    <w:rsid w:val="0024209B"/>
    <w:rsid w:val="00243667"/>
    <w:rsid w:val="00244179"/>
    <w:rsid w:val="002444B0"/>
    <w:rsid w:val="0024461E"/>
    <w:rsid w:val="00244757"/>
    <w:rsid w:val="00244DEC"/>
    <w:rsid w:val="002450CD"/>
    <w:rsid w:val="002452AD"/>
    <w:rsid w:val="00245324"/>
    <w:rsid w:val="00245800"/>
    <w:rsid w:val="00245AD3"/>
    <w:rsid w:val="00245D93"/>
    <w:rsid w:val="00245F88"/>
    <w:rsid w:val="00247888"/>
    <w:rsid w:val="00247BAE"/>
    <w:rsid w:val="00250846"/>
    <w:rsid w:val="00250C3E"/>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5DDC"/>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3195"/>
    <w:rsid w:val="002635FE"/>
    <w:rsid w:val="00263692"/>
    <w:rsid w:val="00263698"/>
    <w:rsid w:val="00263C5F"/>
    <w:rsid w:val="00263D46"/>
    <w:rsid w:val="002643AB"/>
    <w:rsid w:val="002646F7"/>
    <w:rsid w:val="0026489D"/>
    <w:rsid w:val="00264CAB"/>
    <w:rsid w:val="00265393"/>
    <w:rsid w:val="002658A1"/>
    <w:rsid w:val="00265980"/>
    <w:rsid w:val="002659F7"/>
    <w:rsid w:val="00265A78"/>
    <w:rsid w:val="0026602C"/>
    <w:rsid w:val="00266167"/>
    <w:rsid w:val="002669D5"/>
    <w:rsid w:val="002669E9"/>
    <w:rsid w:val="0026773C"/>
    <w:rsid w:val="00267E59"/>
    <w:rsid w:val="00267E6E"/>
    <w:rsid w:val="002701E1"/>
    <w:rsid w:val="00270BDC"/>
    <w:rsid w:val="002711B7"/>
    <w:rsid w:val="00271493"/>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AB2"/>
    <w:rsid w:val="00282B6C"/>
    <w:rsid w:val="00282CF2"/>
    <w:rsid w:val="00283A1B"/>
    <w:rsid w:val="00283B79"/>
    <w:rsid w:val="00283F9E"/>
    <w:rsid w:val="00284A39"/>
    <w:rsid w:val="00285278"/>
    <w:rsid w:val="0028535B"/>
    <w:rsid w:val="00285FDB"/>
    <w:rsid w:val="002860E3"/>
    <w:rsid w:val="002865B2"/>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9AE"/>
    <w:rsid w:val="002C2C16"/>
    <w:rsid w:val="002C2EFC"/>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333"/>
    <w:rsid w:val="002E4BF2"/>
    <w:rsid w:val="002E50F1"/>
    <w:rsid w:val="002E52A6"/>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3628"/>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A33"/>
    <w:rsid w:val="00302E68"/>
    <w:rsid w:val="00302F2D"/>
    <w:rsid w:val="00302F5C"/>
    <w:rsid w:val="003031E1"/>
    <w:rsid w:val="0030351C"/>
    <w:rsid w:val="003037A7"/>
    <w:rsid w:val="00303A6E"/>
    <w:rsid w:val="0030425B"/>
    <w:rsid w:val="00304BA3"/>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9D2"/>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19E"/>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173"/>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2D5"/>
    <w:rsid w:val="0034665D"/>
    <w:rsid w:val="00346C6F"/>
    <w:rsid w:val="00346D94"/>
    <w:rsid w:val="00347089"/>
    <w:rsid w:val="00347D98"/>
    <w:rsid w:val="00350479"/>
    <w:rsid w:val="00351212"/>
    <w:rsid w:val="00351468"/>
    <w:rsid w:val="00351812"/>
    <w:rsid w:val="00352A4F"/>
    <w:rsid w:val="00353184"/>
    <w:rsid w:val="00353A6D"/>
    <w:rsid w:val="00354DE2"/>
    <w:rsid w:val="00354E0C"/>
    <w:rsid w:val="00354F0D"/>
    <w:rsid w:val="003550D8"/>
    <w:rsid w:val="00355B78"/>
    <w:rsid w:val="00355CE6"/>
    <w:rsid w:val="0035632A"/>
    <w:rsid w:val="003567E6"/>
    <w:rsid w:val="00356841"/>
    <w:rsid w:val="00356B78"/>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8FC"/>
    <w:rsid w:val="00372A39"/>
    <w:rsid w:val="00372D41"/>
    <w:rsid w:val="00372E7A"/>
    <w:rsid w:val="0037422F"/>
    <w:rsid w:val="003747B7"/>
    <w:rsid w:val="00374901"/>
    <w:rsid w:val="00374AB4"/>
    <w:rsid w:val="00374BA3"/>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105"/>
    <w:rsid w:val="003A36E2"/>
    <w:rsid w:val="003A374D"/>
    <w:rsid w:val="003A3BE6"/>
    <w:rsid w:val="003A3DB0"/>
    <w:rsid w:val="003A40C8"/>
    <w:rsid w:val="003A433A"/>
    <w:rsid w:val="003A4378"/>
    <w:rsid w:val="003A462B"/>
    <w:rsid w:val="003A4F96"/>
    <w:rsid w:val="003A568D"/>
    <w:rsid w:val="003A56D7"/>
    <w:rsid w:val="003A5722"/>
    <w:rsid w:val="003A588C"/>
    <w:rsid w:val="003A58B7"/>
    <w:rsid w:val="003A5ABF"/>
    <w:rsid w:val="003A5C2B"/>
    <w:rsid w:val="003A5E7B"/>
    <w:rsid w:val="003A67A5"/>
    <w:rsid w:val="003A6884"/>
    <w:rsid w:val="003A6EBA"/>
    <w:rsid w:val="003A6F5D"/>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6497"/>
    <w:rsid w:val="003B76DF"/>
    <w:rsid w:val="003B7935"/>
    <w:rsid w:val="003B7A5F"/>
    <w:rsid w:val="003B7AA0"/>
    <w:rsid w:val="003B7B18"/>
    <w:rsid w:val="003C0115"/>
    <w:rsid w:val="003C01D8"/>
    <w:rsid w:val="003C03E9"/>
    <w:rsid w:val="003C0512"/>
    <w:rsid w:val="003C0643"/>
    <w:rsid w:val="003C0C3A"/>
    <w:rsid w:val="003C0DB0"/>
    <w:rsid w:val="003C2B75"/>
    <w:rsid w:val="003C2BD4"/>
    <w:rsid w:val="003C2DB3"/>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C7D85"/>
    <w:rsid w:val="003D09F2"/>
    <w:rsid w:val="003D0D7B"/>
    <w:rsid w:val="003D1002"/>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F52"/>
    <w:rsid w:val="003F728E"/>
    <w:rsid w:val="003F72D5"/>
    <w:rsid w:val="003F7313"/>
    <w:rsid w:val="003F7919"/>
    <w:rsid w:val="003F7BCA"/>
    <w:rsid w:val="003F7C79"/>
    <w:rsid w:val="00400031"/>
    <w:rsid w:val="00400273"/>
    <w:rsid w:val="0040032E"/>
    <w:rsid w:val="00400E11"/>
    <w:rsid w:val="004012AB"/>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12E"/>
    <w:rsid w:val="00407800"/>
    <w:rsid w:val="004078FD"/>
    <w:rsid w:val="00407A4E"/>
    <w:rsid w:val="00407FD4"/>
    <w:rsid w:val="004102A7"/>
    <w:rsid w:val="00410384"/>
    <w:rsid w:val="004104F3"/>
    <w:rsid w:val="00410BB2"/>
    <w:rsid w:val="00410E5D"/>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4AC5"/>
    <w:rsid w:val="004354D0"/>
    <w:rsid w:val="0043560A"/>
    <w:rsid w:val="00435883"/>
    <w:rsid w:val="00435CCF"/>
    <w:rsid w:val="0043632A"/>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37B"/>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47F02"/>
    <w:rsid w:val="00450098"/>
    <w:rsid w:val="004501AC"/>
    <w:rsid w:val="0045069C"/>
    <w:rsid w:val="004506C7"/>
    <w:rsid w:val="004509EA"/>
    <w:rsid w:val="00450B30"/>
    <w:rsid w:val="00450CB3"/>
    <w:rsid w:val="00450CE3"/>
    <w:rsid w:val="00451619"/>
    <w:rsid w:val="004518C0"/>
    <w:rsid w:val="00451E42"/>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5D11"/>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53F"/>
    <w:rsid w:val="004816DE"/>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1BD"/>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0E2"/>
    <w:rsid w:val="004C16BB"/>
    <w:rsid w:val="004C196F"/>
    <w:rsid w:val="004C19DE"/>
    <w:rsid w:val="004C2074"/>
    <w:rsid w:val="004C265D"/>
    <w:rsid w:val="004C2720"/>
    <w:rsid w:val="004C28E8"/>
    <w:rsid w:val="004C2CEF"/>
    <w:rsid w:val="004C3BD4"/>
    <w:rsid w:val="004C3C03"/>
    <w:rsid w:val="004C4513"/>
    <w:rsid w:val="004C4785"/>
    <w:rsid w:val="004C4AC0"/>
    <w:rsid w:val="004C4ACE"/>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5B18"/>
    <w:rsid w:val="004D6846"/>
    <w:rsid w:val="004D6C4F"/>
    <w:rsid w:val="004D71FA"/>
    <w:rsid w:val="004D7AE2"/>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93"/>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B41"/>
    <w:rsid w:val="00503C05"/>
    <w:rsid w:val="00504BA5"/>
    <w:rsid w:val="00504F82"/>
    <w:rsid w:val="00505025"/>
    <w:rsid w:val="00505253"/>
    <w:rsid w:val="005057C1"/>
    <w:rsid w:val="005059FE"/>
    <w:rsid w:val="00505EA4"/>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B1"/>
    <w:rsid w:val="005117BF"/>
    <w:rsid w:val="00511FC6"/>
    <w:rsid w:val="00512470"/>
    <w:rsid w:val="0051296D"/>
    <w:rsid w:val="00512ADF"/>
    <w:rsid w:val="00512B3B"/>
    <w:rsid w:val="00512D8C"/>
    <w:rsid w:val="00512FCE"/>
    <w:rsid w:val="00513412"/>
    <w:rsid w:val="0051366F"/>
    <w:rsid w:val="0051376C"/>
    <w:rsid w:val="005138C1"/>
    <w:rsid w:val="00513985"/>
    <w:rsid w:val="00513B07"/>
    <w:rsid w:val="00514A68"/>
    <w:rsid w:val="00514A84"/>
    <w:rsid w:val="00515410"/>
    <w:rsid w:val="005154C5"/>
    <w:rsid w:val="00515556"/>
    <w:rsid w:val="0051595B"/>
    <w:rsid w:val="005161BF"/>
    <w:rsid w:val="005165B5"/>
    <w:rsid w:val="005170FF"/>
    <w:rsid w:val="00517E1F"/>
    <w:rsid w:val="00517F3F"/>
    <w:rsid w:val="005200A3"/>
    <w:rsid w:val="0052016E"/>
    <w:rsid w:val="00520263"/>
    <w:rsid w:val="00520904"/>
    <w:rsid w:val="00520999"/>
    <w:rsid w:val="005211CF"/>
    <w:rsid w:val="005214C7"/>
    <w:rsid w:val="00521707"/>
    <w:rsid w:val="005217EB"/>
    <w:rsid w:val="00521FB1"/>
    <w:rsid w:val="005220F2"/>
    <w:rsid w:val="00522DCF"/>
    <w:rsid w:val="00522F69"/>
    <w:rsid w:val="00522FAC"/>
    <w:rsid w:val="00523671"/>
    <w:rsid w:val="0052382A"/>
    <w:rsid w:val="00523BD5"/>
    <w:rsid w:val="00524356"/>
    <w:rsid w:val="00524488"/>
    <w:rsid w:val="005245A8"/>
    <w:rsid w:val="00524A7D"/>
    <w:rsid w:val="00525362"/>
    <w:rsid w:val="00525732"/>
    <w:rsid w:val="005263B0"/>
    <w:rsid w:val="005263EB"/>
    <w:rsid w:val="005264EB"/>
    <w:rsid w:val="005265F3"/>
    <w:rsid w:val="0052672A"/>
    <w:rsid w:val="00526B1C"/>
    <w:rsid w:val="00526CF1"/>
    <w:rsid w:val="00526E2A"/>
    <w:rsid w:val="005272A2"/>
    <w:rsid w:val="00527FE6"/>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185"/>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278"/>
    <w:rsid w:val="00563DD5"/>
    <w:rsid w:val="00563F93"/>
    <w:rsid w:val="005642DF"/>
    <w:rsid w:val="00564395"/>
    <w:rsid w:val="00564953"/>
    <w:rsid w:val="005653B6"/>
    <w:rsid w:val="00565B3C"/>
    <w:rsid w:val="00565D6F"/>
    <w:rsid w:val="00565E83"/>
    <w:rsid w:val="0056673B"/>
    <w:rsid w:val="0056676F"/>
    <w:rsid w:val="005668ED"/>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2D3"/>
    <w:rsid w:val="00573472"/>
    <w:rsid w:val="00573717"/>
    <w:rsid w:val="00573A6C"/>
    <w:rsid w:val="0057509D"/>
    <w:rsid w:val="005755B1"/>
    <w:rsid w:val="005755D4"/>
    <w:rsid w:val="00575F36"/>
    <w:rsid w:val="00576A2C"/>
    <w:rsid w:val="00576B82"/>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4244"/>
    <w:rsid w:val="005846BD"/>
    <w:rsid w:val="00584702"/>
    <w:rsid w:val="00584C31"/>
    <w:rsid w:val="00584FC2"/>
    <w:rsid w:val="00585D98"/>
    <w:rsid w:val="00586489"/>
    <w:rsid w:val="00586874"/>
    <w:rsid w:val="00586B93"/>
    <w:rsid w:val="00586DAD"/>
    <w:rsid w:val="0058717A"/>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569A"/>
    <w:rsid w:val="0059621E"/>
    <w:rsid w:val="005962D9"/>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8B0"/>
    <w:rsid w:val="005A4483"/>
    <w:rsid w:val="005A4A43"/>
    <w:rsid w:val="005A4FFE"/>
    <w:rsid w:val="005A5459"/>
    <w:rsid w:val="005A592C"/>
    <w:rsid w:val="005A60DA"/>
    <w:rsid w:val="005A6486"/>
    <w:rsid w:val="005A65B0"/>
    <w:rsid w:val="005A6621"/>
    <w:rsid w:val="005A69C5"/>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742"/>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9E6"/>
    <w:rsid w:val="005C5AB1"/>
    <w:rsid w:val="005C5DA5"/>
    <w:rsid w:val="005C5EFA"/>
    <w:rsid w:val="005C62DD"/>
    <w:rsid w:val="005C6995"/>
    <w:rsid w:val="005C6EFD"/>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B3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30F"/>
    <w:rsid w:val="0061143D"/>
    <w:rsid w:val="006116BB"/>
    <w:rsid w:val="00612109"/>
    <w:rsid w:val="006125BC"/>
    <w:rsid w:val="006126A6"/>
    <w:rsid w:val="00612CCF"/>
    <w:rsid w:val="00612DAD"/>
    <w:rsid w:val="00613213"/>
    <w:rsid w:val="006132EB"/>
    <w:rsid w:val="0061396B"/>
    <w:rsid w:val="00613CC5"/>
    <w:rsid w:val="00614128"/>
    <w:rsid w:val="00614223"/>
    <w:rsid w:val="006142CB"/>
    <w:rsid w:val="006144AB"/>
    <w:rsid w:val="006144F1"/>
    <w:rsid w:val="00614605"/>
    <w:rsid w:val="006146D3"/>
    <w:rsid w:val="00614830"/>
    <w:rsid w:val="006148B2"/>
    <w:rsid w:val="00614AE5"/>
    <w:rsid w:val="00614C42"/>
    <w:rsid w:val="00614CBF"/>
    <w:rsid w:val="006166AE"/>
    <w:rsid w:val="00616826"/>
    <w:rsid w:val="00616C02"/>
    <w:rsid w:val="00617172"/>
    <w:rsid w:val="0061728C"/>
    <w:rsid w:val="0061775A"/>
    <w:rsid w:val="00620304"/>
    <w:rsid w:val="00620326"/>
    <w:rsid w:val="00620A08"/>
    <w:rsid w:val="00620F81"/>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27DEA"/>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2894"/>
    <w:rsid w:val="00643026"/>
    <w:rsid w:val="00643078"/>
    <w:rsid w:val="006438F0"/>
    <w:rsid w:val="00644B18"/>
    <w:rsid w:val="00644B68"/>
    <w:rsid w:val="0064525D"/>
    <w:rsid w:val="00645593"/>
    <w:rsid w:val="0064567E"/>
    <w:rsid w:val="00645B22"/>
    <w:rsid w:val="00645CB6"/>
    <w:rsid w:val="00647B22"/>
    <w:rsid w:val="00647B29"/>
    <w:rsid w:val="00647B37"/>
    <w:rsid w:val="00647E61"/>
    <w:rsid w:val="006507CD"/>
    <w:rsid w:val="006507E8"/>
    <w:rsid w:val="00650A54"/>
    <w:rsid w:val="006510A6"/>
    <w:rsid w:val="00651538"/>
    <w:rsid w:val="006517FC"/>
    <w:rsid w:val="00651E56"/>
    <w:rsid w:val="0065213D"/>
    <w:rsid w:val="0065250B"/>
    <w:rsid w:val="00652CA8"/>
    <w:rsid w:val="00653422"/>
    <w:rsid w:val="00653B48"/>
    <w:rsid w:val="00653DE3"/>
    <w:rsid w:val="006548DC"/>
    <w:rsid w:val="006549CD"/>
    <w:rsid w:val="00654A17"/>
    <w:rsid w:val="00654ED2"/>
    <w:rsid w:val="00654F9F"/>
    <w:rsid w:val="00655025"/>
    <w:rsid w:val="0065502A"/>
    <w:rsid w:val="0065582B"/>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0DB"/>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8C"/>
    <w:rsid w:val="006723F6"/>
    <w:rsid w:val="006725D9"/>
    <w:rsid w:val="006726A8"/>
    <w:rsid w:val="00672908"/>
    <w:rsid w:val="00672CF7"/>
    <w:rsid w:val="00672E5C"/>
    <w:rsid w:val="006731D8"/>
    <w:rsid w:val="006733B7"/>
    <w:rsid w:val="00673E45"/>
    <w:rsid w:val="00674754"/>
    <w:rsid w:val="00674B0E"/>
    <w:rsid w:val="00674C9A"/>
    <w:rsid w:val="00674F11"/>
    <w:rsid w:val="00674F5C"/>
    <w:rsid w:val="00675017"/>
    <w:rsid w:val="00675FAD"/>
    <w:rsid w:val="006763B4"/>
    <w:rsid w:val="006763F2"/>
    <w:rsid w:val="006765A4"/>
    <w:rsid w:val="00676C0D"/>
    <w:rsid w:val="006802EA"/>
    <w:rsid w:val="006803BA"/>
    <w:rsid w:val="00680BE2"/>
    <w:rsid w:val="006810FB"/>
    <w:rsid w:val="00681669"/>
    <w:rsid w:val="00681687"/>
    <w:rsid w:val="0068188E"/>
    <w:rsid w:val="00681D65"/>
    <w:rsid w:val="00681FF3"/>
    <w:rsid w:val="006822C9"/>
    <w:rsid w:val="006824D2"/>
    <w:rsid w:val="00682D9B"/>
    <w:rsid w:val="00682F95"/>
    <w:rsid w:val="00683143"/>
    <w:rsid w:val="00683544"/>
    <w:rsid w:val="006837DC"/>
    <w:rsid w:val="006839F3"/>
    <w:rsid w:val="00683E12"/>
    <w:rsid w:val="006840DB"/>
    <w:rsid w:val="006840F6"/>
    <w:rsid w:val="006844F2"/>
    <w:rsid w:val="0068486D"/>
    <w:rsid w:val="006848D7"/>
    <w:rsid w:val="00684F3D"/>
    <w:rsid w:val="0068528C"/>
    <w:rsid w:val="006852EE"/>
    <w:rsid w:val="00685611"/>
    <w:rsid w:val="00686036"/>
    <w:rsid w:val="0068697B"/>
    <w:rsid w:val="00686B76"/>
    <w:rsid w:val="006872C7"/>
    <w:rsid w:val="006873AF"/>
    <w:rsid w:val="006879A7"/>
    <w:rsid w:val="00687B0B"/>
    <w:rsid w:val="00687C24"/>
    <w:rsid w:val="00690C30"/>
    <w:rsid w:val="00691116"/>
    <w:rsid w:val="00691BEA"/>
    <w:rsid w:val="00691D20"/>
    <w:rsid w:val="00691FF8"/>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2A3"/>
    <w:rsid w:val="006B13E4"/>
    <w:rsid w:val="006B1E75"/>
    <w:rsid w:val="006B27E0"/>
    <w:rsid w:val="006B2B46"/>
    <w:rsid w:val="006B2E02"/>
    <w:rsid w:val="006B3186"/>
    <w:rsid w:val="006B4308"/>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6E"/>
    <w:rsid w:val="006C5A7D"/>
    <w:rsid w:val="006C5F1B"/>
    <w:rsid w:val="006C6911"/>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6493"/>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5679"/>
    <w:rsid w:val="006E6076"/>
    <w:rsid w:val="006E68AA"/>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6B9"/>
    <w:rsid w:val="006F680C"/>
    <w:rsid w:val="006F682A"/>
    <w:rsid w:val="006F6E44"/>
    <w:rsid w:val="006F6E8B"/>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9F7"/>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AB7"/>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4F1"/>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942"/>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0E52"/>
    <w:rsid w:val="00741068"/>
    <w:rsid w:val="00741336"/>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5C98"/>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51C9"/>
    <w:rsid w:val="00755525"/>
    <w:rsid w:val="00755571"/>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433F"/>
    <w:rsid w:val="0076532C"/>
    <w:rsid w:val="00765477"/>
    <w:rsid w:val="00765B37"/>
    <w:rsid w:val="00765F82"/>
    <w:rsid w:val="0076633C"/>
    <w:rsid w:val="00766476"/>
    <w:rsid w:val="007664B3"/>
    <w:rsid w:val="00766764"/>
    <w:rsid w:val="0076678A"/>
    <w:rsid w:val="007672CC"/>
    <w:rsid w:val="007672DC"/>
    <w:rsid w:val="00767A13"/>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60D"/>
    <w:rsid w:val="00773F6E"/>
    <w:rsid w:val="0077437C"/>
    <w:rsid w:val="00774488"/>
    <w:rsid w:val="007745A1"/>
    <w:rsid w:val="007761C9"/>
    <w:rsid w:val="0077683E"/>
    <w:rsid w:val="00776EF9"/>
    <w:rsid w:val="007771B0"/>
    <w:rsid w:val="00777725"/>
    <w:rsid w:val="00777E65"/>
    <w:rsid w:val="00777EB2"/>
    <w:rsid w:val="00780048"/>
    <w:rsid w:val="007800B0"/>
    <w:rsid w:val="00780B4D"/>
    <w:rsid w:val="00780C2B"/>
    <w:rsid w:val="00780D37"/>
    <w:rsid w:val="00780DCB"/>
    <w:rsid w:val="00781396"/>
    <w:rsid w:val="007817FD"/>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731"/>
    <w:rsid w:val="007A383E"/>
    <w:rsid w:val="007A3B17"/>
    <w:rsid w:val="007A3E93"/>
    <w:rsid w:val="007A40D9"/>
    <w:rsid w:val="007A4DB9"/>
    <w:rsid w:val="007A59C1"/>
    <w:rsid w:val="007A67C4"/>
    <w:rsid w:val="007A69F9"/>
    <w:rsid w:val="007A6A90"/>
    <w:rsid w:val="007A6DA7"/>
    <w:rsid w:val="007A6E10"/>
    <w:rsid w:val="007A73B5"/>
    <w:rsid w:val="007A764F"/>
    <w:rsid w:val="007B01FE"/>
    <w:rsid w:val="007B07B3"/>
    <w:rsid w:val="007B08A6"/>
    <w:rsid w:val="007B08BE"/>
    <w:rsid w:val="007B0B49"/>
    <w:rsid w:val="007B1164"/>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765"/>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29B0"/>
    <w:rsid w:val="007E3163"/>
    <w:rsid w:val="007E3335"/>
    <w:rsid w:val="007E3B44"/>
    <w:rsid w:val="007E3D0A"/>
    <w:rsid w:val="007E3D24"/>
    <w:rsid w:val="007E3F7F"/>
    <w:rsid w:val="007E3FEC"/>
    <w:rsid w:val="007E424A"/>
    <w:rsid w:val="007E53E8"/>
    <w:rsid w:val="007E5643"/>
    <w:rsid w:val="007E569D"/>
    <w:rsid w:val="007E5A35"/>
    <w:rsid w:val="007E648F"/>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AA2"/>
    <w:rsid w:val="007F3CD3"/>
    <w:rsid w:val="007F3E27"/>
    <w:rsid w:val="007F40D2"/>
    <w:rsid w:val="007F4345"/>
    <w:rsid w:val="007F48EC"/>
    <w:rsid w:val="007F4A03"/>
    <w:rsid w:val="007F4A0E"/>
    <w:rsid w:val="007F5525"/>
    <w:rsid w:val="007F569E"/>
    <w:rsid w:val="007F5A0F"/>
    <w:rsid w:val="007F5CA0"/>
    <w:rsid w:val="007F5EB2"/>
    <w:rsid w:val="007F5F09"/>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6"/>
    <w:rsid w:val="00812C2A"/>
    <w:rsid w:val="00812F1E"/>
    <w:rsid w:val="00813480"/>
    <w:rsid w:val="008135D3"/>
    <w:rsid w:val="00813E6B"/>
    <w:rsid w:val="00813F4F"/>
    <w:rsid w:val="00814581"/>
    <w:rsid w:val="00814E43"/>
    <w:rsid w:val="00814F00"/>
    <w:rsid w:val="00815092"/>
    <w:rsid w:val="00815AA4"/>
    <w:rsid w:val="00815C4D"/>
    <w:rsid w:val="00815E05"/>
    <w:rsid w:val="0081643B"/>
    <w:rsid w:val="00816937"/>
    <w:rsid w:val="00816A23"/>
    <w:rsid w:val="00816A9D"/>
    <w:rsid w:val="00816F8F"/>
    <w:rsid w:val="0081786E"/>
    <w:rsid w:val="00817A5B"/>
    <w:rsid w:val="00817C16"/>
    <w:rsid w:val="008203DB"/>
    <w:rsid w:val="00820A47"/>
    <w:rsid w:val="00820B0F"/>
    <w:rsid w:val="00820F13"/>
    <w:rsid w:val="0082178C"/>
    <w:rsid w:val="00821A6C"/>
    <w:rsid w:val="0082207F"/>
    <w:rsid w:val="008220CB"/>
    <w:rsid w:val="0082228F"/>
    <w:rsid w:val="00822678"/>
    <w:rsid w:val="00822ABD"/>
    <w:rsid w:val="00822AE0"/>
    <w:rsid w:val="00822C01"/>
    <w:rsid w:val="00823281"/>
    <w:rsid w:val="0082358C"/>
    <w:rsid w:val="008239E1"/>
    <w:rsid w:val="00823B7F"/>
    <w:rsid w:val="008240F1"/>
    <w:rsid w:val="00824C6B"/>
    <w:rsid w:val="00824F24"/>
    <w:rsid w:val="00825661"/>
    <w:rsid w:val="008262BA"/>
    <w:rsid w:val="008266E8"/>
    <w:rsid w:val="008269A1"/>
    <w:rsid w:val="00826F1D"/>
    <w:rsid w:val="00826F70"/>
    <w:rsid w:val="008270F4"/>
    <w:rsid w:val="008278F5"/>
    <w:rsid w:val="00827EEE"/>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3BE0"/>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A15"/>
    <w:rsid w:val="00842E28"/>
    <w:rsid w:val="0084387B"/>
    <w:rsid w:val="00843CE8"/>
    <w:rsid w:val="00843DB0"/>
    <w:rsid w:val="00844B94"/>
    <w:rsid w:val="00845253"/>
    <w:rsid w:val="008458C7"/>
    <w:rsid w:val="0084684D"/>
    <w:rsid w:val="008469A3"/>
    <w:rsid w:val="00846B0E"/>
    <w:rsid w:val="0084748D"/>
    <w:rsid w:val="00847742"/>
    <w:rsid w:val="0084796E"/>
    <w:rsid w:val="00847FD9"/>
    <w:rsid w:val="0085020D"/>
    <w:rsid w:val="00850438"/>
    <w:rsid w:val="00851425"/>
    <w:rsid w:val="0085190E"/>
    <w:rsid w:val="00851D8E"/>
    <w:rsid w:val="0085251F"/>
    <w:rsid w:val="0085297A"/>
    <w:rsid w:val="00852D97"/>
    <w:rsid w:val="00852EEC"/>
    <w:rsid w:val="0085324A"/>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2ECA"/>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487"/>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5F57"/>
    <w:rsid w:val="0087619C"/>
    <w:rsid w:val="00876554"/>
    <w:rsid w:val="00876D09"/>
    <w:rsid w:val="00876DFB"/>
    <w:rsid w:val="008777A8"/>
    <w:rsid w:val="00877D7D"/>
    <w:rsid w:val="00880589"/>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9B0"/>
    <w:rsid w:val="00894CF5"/>
    <w:rsid w:val="00895451"/>
    <w:rsid w:val="008957DE"/>
    <w:rsid w:val="00895963"/>
    <w:rsid w:val="00895D07"/>
    <w:rsid w:val="00895F00"/>
    <w:rsid w:val="0089605F"/>
    <w:rsid w:val="00896537"/>
    <w:rsid w:val="00896787"/>
    <w:rsid w:val="0089686F"/>
    <w:rsid w:val="00896A75"/>
    <w:rsid w:val="00896C6A"/>
    <w:rsid w:val="00897026"/>
    <w:rsid w:val="00897303"/>
    <w:rsid w:val="00897A3B"/>
    <w:rsid w:val="00897D01"/>
    <w:rsid w:val="00897E7A"/>
    <w:rsid w:val="008A004E"/>
    <w:rsid w:val="008A00A5"/>
    <w:rsid w:val="008A0CC2"/>
    <w:rsid w:val="008A184B"/>
    <w:rsid w:val="008A1DE4"/>
    <w:rsid w:val="008A21A7"/>
    <w:rsid w:val="008A2230"/>
    <w:rsid w:val="008A26A6"/>
    <w:rsid w:val="008A27B1"/>
    <w:rsid w:val="008A2BC7"/>
    <w:rsid w:val="008A2BEE"/>
    <w:rsid w:val="008A2EEC"/>
    <w:rsid w:val="008A3168"/>
    <w:rsid w:val="008A3368"/>
    <w:rsid w:val="008A3E47"/>
    <w:rsid w:val="008A3E82"/>
    <w:rsid w:val="008A40BE"/>
    <w:rsid w:val="008A40C1"/>
    <w:rsid w:val="008A41B7"/>
    <w:rsid w:val="008A5537"/>
    <w:rsid w:val="008A57C8"/>
    <w:rsid w:val="008A5F91"/>
    <w:rsid w:val="008A60CE"/>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639"/>
    <w:rsid w:val="008D4959"/>
    <w:rsid w:val="008D503C"/>
    <w:rsid w:val="008D5179"/>
    <w:rsid w:val="008D51B7"/>
    <w:rsid w:val="008D5F32"/>
    <w:rsid w:val="008D5F35"/>
    <w:rsid w:val="008D64E6"/>
    <w:rsid w:val="008D6D2B"/>
    <w:rsid w:val="008D6F1D"/>
    <w:rsid w:val="008D73C5"/>
    <w:rsid w:val="008D77B3"/>
    <w:rsid w:val="008D7B38"/>
    <w:rsid w:val="008D7FCB"/>
    <w:rsid w:val="008E03C8"/>
    <w:rsid w:val="008E13AC"/>
    <w:rsid w:val="008E145F"/>
    <w:rsid w:val="008E2819"/>
    <w:rsid w:val="008E2922"/>
    <w:rsid w:val="008E319E"/>
    <w:rsid w:val="008E3535"/>
    <w:rsid w:val="008E3545"/>
    <w:rsid w:val="008E3BD8"/>
    <w:rsid w:val="008E405A"/>
    <w:rsid w:val="008E44B1"/>
    <w:rsid w:val="008E4DD2"/>
    <w:rsid w:val="008E56EB"/>
    <w:rsid w:val="008E61A8"/>
    <w:rsid w:val="008E635F"/>
    <w:rsid w:val="008E6742"/>
    <w:rsid w:val="008E6869"/>
    <w:rsid w:val="008E6953"/>
    <w:rsid w:val="008E753F"/>
    <w:rsid w:val="008E7642"/>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31E1"/>
    <w:rsid w:val="009031FC"/>
    <w:rsid w:val="009033DF"/>
    <w:rsid w:val="00903CA4"/>
    <w:rsid w:val="00904071"/>
    <w:rsid w:val="0090417D"/>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0F58"/>
    <w:rsid w:val="00911645"/>
    <w:rsid w:val="00911CAF"/>
    <w:rsid w:val="009132B8"/>
    <w:rsid w:val="0091353A"/>
    <w:rsid w:val="009138A6"/>
    <w:rsid w:val="00913ED0"/>
    <w:rsid w:val="009141D9"/>
    <w:rsid w:val="0091437A"/>
    <w:rsid w:val="009143E8"/>
    <w:rsid w:val="009147F6"/>
    <w:rsid w:val="00914817"/>
    <w:rsid w:val="00914B51"/>
    <w:rsid w:val="00915357"/>
    <w:rsid w:val="00915D66"/>
    <w:rsid w:val="00915E83"/>
    <w:rsid w:val="00916A3F"/>
    <w:rsid w:val="00916DEF"/>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D6C"/>
    <w:rsid w:val="00924F28"/>
    <w:rsid w:val="0092506B"/>
    <w:rsid w:val="0092645A"/>
    <w:rsid w:val="009269BA"/>
    <w:rsid w:val="009275C2"/>
    <w:rsid w:val="00927955"/>
    <w:rsid w:val="00927A7D"/>
    <w:rsid w:val="009305D7"/>
    <w:rsid w:val="00930936"/>
    <w:rsid w:val="00930AE2"/>
    <w:rsid w:val="0093189C"/>
    <w:rsid w:val="0093192B"/>
    <w:rsid w:val="00931C4F"/>
    <w:rsid w:val="00931C60"/>
    <w:rsid w:val="00932672"/>
    <w:rsid w:val="00932B7F"/>
    <w:rsid w:val="00932BDF"/>
    <w:rsid w:val="00932F49"/>
    <w:rsid w:val="0093364E"/>
    <w:rsid w:val="00933C42"/>
    <w:rsid w:val="00933E04"/>
    <w:rsid w:val="00933E9C"/>
    <w:rsid w:val="00933F15"/>
    <w:rsid w:val="0093406E"/>
    <w:rsid w:val="009342A6"/>
    <w:rsid w:val="00934911"/>
    <w:rsid w:val="00934B7B"/>
    <w:rsid w:val="00934FA7"/>
    <w:rsid w:val="00935325"/>
    <w:rsid w:val="009353D6"/>
    <w:rsid w:val="00935E01"/>
    <w:rsid w:val="00936002"/>
    <w:rsid w:val="0093682D"/>
    <w:rsid w:val="00936DF6"/>
    <w:rsid w:val="0093744F"/>
    <w:rsid w:val="0093782B"/>
    <w:rsid w:val="00937C37"/>
    <w:rsid w:val="00937E83"/>
    <w:rsid w:val="00940155"/>
    <w:rsid w:val="00940299"/>
    <w:rsid w:val="009403FE"/>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9C0"/>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793"/>
    <w:rsid w:val="0096485D"/>
    <w:rsid w:val="00964C5A"/>
    <w:rsid w:val="00964E19"/>
    <w:rsid w:val="009652D3"/>
    <w:rsid w:val="0096559A"/>
    <w:rsid w:val="00965A64"/>
    <w:rsid w:val="00965AE7"/>
    <w:rsid w:val="009660EF"/>
    <w:rsid w:val="009665D5"/>
    <w:rsid w:val="009667CB"/>
    <w:rsid w:val="009669AE"/>
    <w:rsid w:val="00966D6F"/>
    <w:rsid w:val="009671A2"/>
    <w:rsid w:val="0096728D"/>
    <w:rsid w:val="009676DF"/>
    <w:rsid w:val="00967817"/>
    <w:rsid w:val="00967854"/>
    <w:rsid w:val="00967A43"/>
    <w:rsid w:val="00967AD5"/>
    <w:rsid w:val="00967CE1"/>
    <w:rsid w:val="00967D07"/>
    <w:rsid w:val="00967F32"/>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337"/>
    <w:rsid w:val="00985829"/>
    <w:rsid w:val="0098594C"/>
    <w:rsid w:val="00985BC8"/>
    <w:rsid w:val="00986227"/>
    <w:rsid w:val="00986BB2"/>
    <w:rsid w:val="00986C46"/>
    <w:rsid w:val="00986CC8"/>
    <w:rsid w:val="00987443"/>
    <w:rsid w:val="00987529"/>
    <w:rsid w:val="009877F4"/>
    <w:rsid w:val="00987879"/>
    <w:rsid w:val="0098790B"/>
    <w:rsid w:val="00987C7D"/>
    <w:rsid w:val="009903F7"/>
    <w:rsid w:val="00990465"/>
    <w:rsid w:val="009904FD"/>
    <w:rsid w:val="00990658"/>
    <w:rsid w:val="00990B77"/>
    <w:rsid w:val="009914BA"/>
    <w:rsid w:val="00991901"/>
    <w:rsid w:val="00991BCA"/>
    <w:rsid w:val="009923BE"/>
    <w:rsid w:val="00992EB4"/>
    <w:rsid w:val="009932D4"/>
    <w:rsid w:val="00993979"/>
    <w:rsid w:val="00993A47"/>
    <w:rsid w:val="009941C6"/>
    <w:rsid w:val="009943AE"/>
    <w:rsid w:val="0099490F"/>
    <w:rsid w:val="009959F2"/>
    <w:rsid w:val="00995FEE"/>
    <w:rsid w:val="009968D9"/>
    <w:rsid w:val="00996BD1"/>
    <w:rsid w:val="009A0009"/>
    <w:rsid w:val="009A03D8"/>
    <w:rsid w:val="009A0460"/>
    <w:rsid w:val="009A0D9B"/>
    <w:rsid w:val="009A14E8"/>
    <w:rsid w:val="009A16EA"/>
    <w:rsid w:val="009A17F4"/>
    <w:rsid w:val="009A1A33"/>
    <w:rsid w:val="009A1C15"/>
    <w:rsid w:val="009A2793"/>
    <w:rsid w:val="009A2FE3"/>
    <w:rsid w:val="009A3D8B"/>
    <w:rsid w:val="009A3EBF"/>
    <w:rsid w:val="009A4999"/>
    <w:rsid w:val="009A5285"/>
    <w:rsid w:val="009A64BA"/>
    <w:rsid w:val="009A65AD"/>
    <w:rsid w:val="009A6B7A"/>
    <w:rsid w:val="009A7419"/>
    <w:rsid w:val="009A7555"/>
    <w:rsid w:val="009A75CD"/>
    <w:rsid w:val="009A7B93"/>
    <w:rsid w:val="009A7E81"/>
    <w:rsid w:val="009B035A"/>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5C76"/>
    <w:rsid w:val="009D66F4"/>
    <w:rsid w:val="009D6862"/>
    <w:rsid w:val="009D6B07"/>
    <w:rsid w:val="009D6BA5"/>
    <w:rsid w:val="009D6DB8"/>
    <w:rsid w:val="009D6EAC"/>
    <w:rsid w:val="009D7097"/>
    <w:rsid w:val="009D735E"/>
    <w:rsid w:val="009D788A"/>
    <w:rsid w:val="009E0311"/>
    <w:rsid w:val="009E03D4"/>
    <w:rsid w:val="009E0AEA"/>
    <w:rsid w:val="009E0B26"/>
    <w:rsid w:val="009E0ED9"/>
    <w:rsid w:val="009E0F15"/>
    <w:rsid w:val="009E0FBA"/>
    <w:rsid w:val="009E15B9"/>
    <w:rsid w:val="009E18A3"/>
    <w:rsid w:val="009E19A5"/>
    <w:rsid w:val="009E19FC"/>
    <w:rsid w:val="009E3419"/>
    <w:rsid w:val="009E34DE"/>
    <w:rsid w:val="009E3C5F"/>
    <w:rsid w:val="009E4129"/>
    <w:rsid w:val="009E467B"/>
    <w:rsid w:val="009E4785"/>
    <w:rsid w:val="009E5AE5"/>
    <w:rsid w:val="009E5C25"/>
    <w:rsid w:val="009E6A82"/>
    <w:rsid w:val="009E6AF8"/>
    <w:rsid w:val="009E770C"/>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B9B"/>
    <w:rsid w:val="00A02DFB"/>
    <w:rsid w:val="00A03389"/>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6D4A"/>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39C0"/>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3226"/>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27A3A"/>
    <w:rsid w:val="00A27C75"/>
    <w:rsid w:val="00A30694"/>
    <w:rsid w:val="00A30C5A"/>
    <w:rsid w:val="00A30EC3"/>
    <w:rsid w:val="00A31391"/>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6E9F"/>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FCA"/>
    <w:rsid w:val="00A47BF4"/>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29F"/>
    <w:rsid w:val="00A55453"/>
    <w:rsid w:val="00A56B6A"/>
    <w:rsid w:val="00A56B8C"/>
    <w:rsid w:val="00A56CC4"/>
    <w:rsid w:val="00A57320"/>
    <w:rsid w:val="00A601B7"/>
    <w:rsid w:val="00A60380"/>
    <w:rsid w:val="00A60B50"/>
    <w:rsid w:val="00A60B89"/>
    <w:rsid w:val="00A6152C"/>
    <w:rsid w:val="00A61C6B"/>
    <w:rsid w:val="00A61D77"/>
    <w:rsid w:val="00A61ECA"/>
    <w:rsid w:val="00A6236F"/>
    <w:rsid w:val="00A62646"/>
    <w:rsid w:val="00A62852"/>
    <w:rsid w:val="00A62C18"/>
    <w:rsid w:val="00A63179"/>
    <w:rsid w:val="00A63CB8"/>
    <w:rsid w:val="00A63EC4"/>
    <w:rsid w:val="00A63ED6"/>
    <w:rsid w:val="00A64AC8"/>
    <w:rsid w:val="00A65921"/>
    <w:rsid w:val="00A6604E"/>
    <w:rsid w:val="00A66293"/>
    <w:rsid w:val="00A6635C"/>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F23"/>
    <w:rsid w:val="00A76402"/>
    <w:rsid w:val="00A767DB"/>
    <w:rsid w:val="00A76AB4"/>
    <w:rsid w:val="00A76CE0"/>
    <w:rsid w:val="00A771DA"/>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0DD"/>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6987"/>
    <w:rsid w:val="00AE69B8"/>
    <w:rsid w:val="00AE6C64"/>
    <w:rsid w:val="00AE6C9C"/>
    <w:rsid w:val="00AE6EC9"/>
    <w:rsid w:val="00AE7258"/>
    <w:rsid w:val="00AE7548"/>
    <w:rsid w:val="00AE7964"/>
    <w:rsid w:val="00AE7AD4"/>
    <w:rsid w:val="00AF03F0"/>
    <w:rsid w:val="00AF1102"/>
    <w:rsid w:val="00AF1677"/>
    <w:rsid w:val="00AF18FE"/>
    <w:rsid w:val="00AF19D9"/>
    <w:rsid w:val="00AF19F9"/>
    <w:rsid w:val="00AF1B54"/>
    <w:rsid w:val="00AF2505"/>
    <w:rsid w:val="00AF2564"/>
    <w:rsid w:val="00AF2B5E"/>
    <w:rsid w:val="00AF31C6"/>
    <w:rsid w:val="00AF33A3"/>
    <w:rsid w:val="00AF3E9F"/>
    <w:rsid w:val="00AF417A"/>
    <w:rsid w:val="00AF43F4"/>
    <w:rsid w:val="00AF4D50"/>
    <w:rsid w:val="00AF4D77"/>
    <w:rsid w:val="00AF4F2C"/>
    <w:rsid w:val="00AF514F"/>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1D54"/>
    <w:rsid w:val="00B028BD"/>
    <w:rsid w:val="00B035C3"/>
    <w:rsid w:val="00B03775"/>
    <w:rsid w:val="00B03A69"/>
    <w:rsid w:val="00B03AAD"/>
    <w:rsid w:val="00B04FFF"/>
    <w:rsid w:val="00B0587D"/>
    <w:rsid w:val="00B058D7"/>
    <w:rsid w:val="00B06264"/>
    <w:rsid w:val="00B063D8"/>
    <w:rsid w:val="00B06608"/>
    <w:rsid w:val="00B067ED"/>
    <w:rsid w:val="00B069D8"/>
    <w:rsid w:val="00B06DEE"/>
    <w:rsid w:val="00B07AB3"/>
    <w:rsid w:val="00B07AE3"/>
    <w:rsid w:val="00B103D0"/>
    <w:rsid w:val="00B10978"/>
    <w:rsid w:val="00B10998"/>
    <w:rsid w:val="00B110D2"/>
    <w:rsid w:val="00B11881"/>
    <w:rsid w:val="00B11AC6"/>
    <w:rsid w:val="00B11C21"/>
    <w:rsid w:val="00B11C52"/>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357"/>
    <w:rsid w:val="00B305D5"/>
    <w:rsid w:val="00B30D51"/>
    <w:rsid w:val="00B312C9"/>
    <w:rsid w:val="00B31DD2"/>
    <w:rsid w:val="00B32330"/>
    <w:rsid w:val="00B323C1"/>
    <w:rsid w:val="00B325DA"/>
    <w:rsid w:val="00B32C57"/>
    <w:rsid w:val="00B32D93"/>
    <w:rsid w:val="00B32F2A"/>
    <w:rsid w:val="00B33AAF"/>
    <w:rsid w:val="00B343D0"/>
    <w:rsid w:val="00B34428"/>
    <w:rsid w:val="00B3468D"/>
    <w:rsid w:val="00B34930"/>
    <w:rsid w:val="00B34D94"/>
    <w:rsid w:val="00B35867"/>
    <w:rsid w:val="00B365F3"/>
    <w:rsid w:val="00B36BBD"/>
    <w:rsid w:val="00B37B17"/>
    <w:rsid w:val="00B4005B"/>
    <w:rsid w:val="00B402AB"/>
    <w:rsid w:val="00B4043E"/>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4EEF"/>
    <w:rsid w:val="00B45483"/>
    <w:rsid w:val="00B45F6E"/>
    <w:rsid w:val="00B4660F"/>
    <w:rsid w:val="00B46750"/>
    <w:rsid w:val="00B4693A"/>
    <w:rsid w:val="00B46C08"/>
    <w:rsid w:val="00B46C2A"/>
    <w:rsid w:val="00B4723C"/>
    <w:rsid w:val="00B475ED"/>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0D6"/>
    <w:rsid w:val="00B62E26"/>
    <w:rsid w:val="00B62E52"/>
    <w:rsid w:val="00B631BB"/>
    <w:rsid w:val="00B633B1"/>
    <w:rsid w:val="00B636C3"/>
    <w:rsid w:val="00B6616F"/>
    <w:rsid w:val="00B66DA6"/>
    <w:rsid w:val="00B66EB3"/>
    <w:rsid w:val="00B6704F"/>
    <w:rsid w:val="00B673BB"/>
    <w:rsid w:val="00B67A1F"/>
    <w:rsid w:val="00B67E0A"/>
    <w:rsid w:val="00B703F8"/>
    <w:rsid w:val="00B707BD"/>
    <w:rsid w:val="00B70841"/>
    <w:rsid w:val="00B70851"/>
    <w:rsid w:val="00B70966"/>
    <w:rsid w:val="00B712E6"/>
    <w:rsid w:val="00B714BD"/>
    <w:rsid w:val="00B72058"/>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363"/>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4A4"/>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5E07"/>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3C75"/>
    <w:rsid w:val="00BA52A5"/>
    <w:rsid w:val="00BA5BE4"/>
    <w:rsid w:val="00BA5F56"/>
    <w:rsid w:val="00BA6076"/>
    <w:rsid w:val="00BA60E7"/>
    <w:rsid w:val="00BA69CF"/>
    <w:rsid w:val="00BA6D50"/>
    <w:rsid w:val="00BA719D"/>
    <w:rsid w:val="00BA7964"/>
    <w:rsid w:val="00BA7EFD"/>
    <w:rsid w:val="00BA7FA2"/>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621"/>
    <w:rsid w:val="00BC6E7A"/>
    <w:rsid w:val="00BC7009"/>
    <w:rsid w:val="00BC720B"/>
    <w:rsid w:val="00BC77F5"/>
    <w:rsid w:val="00BC7816"/>
    <w:rsid w:val="00BC7CFB"/>
    <w:rsid w:val="00BD01AB"/>
    <w:rsid w:val="00BD0770"/>
    <w:rsid w:val="00BD0E40"/>
    <w:rsid w:val="00BD1533"/>
    <w:rsid w:val="00BD1834"/>
    <w:rsid w:val="00BD2194"/>
    <w:rsid w:val="00BD21E6"/>
    <w:rsid w:val="00BD227B"/>
    <w:rsid w:val="00BD22A0"/>
    <w:rsid w:val="00BD25CE"/>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4C3"/>
    <w:rsid w:val="00BE0D1A"/>
    <w:rsid w:val="00BE12FA"/>
    <w:rsid w:val="00BE18D9"/>
    <w:rsid w:val="00BE2021"/>
    <w:rsid w:val="00BE2276"/>
    <w:rsid w:val="00BE3295"/>
    <w:rsid w:val="00BE3653"/>
    <w:rsid w:val="00BE3B8C"/>
    <w:rsid w:val="00BE41EE"/>
    <w:rsid w:val="00BE4433"/>
    <w:rsid w:val="00BE464D"/>
    <w:rsid w:val="00BE4C9B"/>
    <w:rsid w:val="00BE4FC8"/>
    <w:rsid w:val="00BE52D8"/>
    <w:rsid w:val="00BE63CA"/>
    <w:rsid w:val="00BE6470"/>
    <w:rsid w:val="00BE652B"/>
    <w:rsid w:val="00BE6641"/>
    <w:rsid w:val="00BE6EEF"/>
    <w:rsid w:val="00BE7718"/>
    <w:rsid w:val="00BE7921"/>
    <w:rsid w:val="00BE7A18"/>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C00031"/>
    <w:rsid w:val="00C000EF"/>
    <w:rsid w:val="00C00129"/>
    <w:rsid w:val="00C00825"/>
    <w:rsid w:val="00C01300"/>
    <w:rsid w:val="00C01642"/>
    <w:rsid w:val="00C016CB"/>
    <w:rsid w:val="00C01E77"/>
    <w:rsid w:val="00C02853"/>
    <w:rsid w:val="00C0287B"/>
    <w:rsid w:val="00C02A4D"/>
    <w:rsid w:val="00C02CAA"/>
    <w:rsid w:val="00C03000"/>
    <w:rsid w:val="00C0362D"/>
    <w:rsid w:val="00C0369E"/>
    <w:rsid w:val="00C0376B"/>
    <w:rsid w:val="00C03BE8"/>
    <w:rsid w:val="00C03E08"/>
    <w:rsid w:val="00C049E0"/>
    <w:rsid w:val="00C050BC"/>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436"/>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31D7"/>
    <w:rsid w:val="00C2371F"/>
    <w:rsid w:val="00C2372F"/>
    <w:rsid w:val="00C239FB"/>
    <w:rsid w:val="00C24233"/>
    <w:rsid w:val="00C24B5C"/>
    <w:rsid w:val="00C25895"/>
    <w:rsid w:val="00C25FC7"/>
    <w:rsid w:val="00C26284"/>
    <w:rsid w:val="00C269E3"/>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7E6"/>
    <w:rsid w:val="00C3488A"/>
    <w:rsid w:val="00C35258"/>
    <w:rsid w:val="00C35D07"/>
    <w:rsid w:val="00C361F9"/>
    <w:rsid w:val="00C3646A"/>
    <w:rsid w:val="00C366A4"/>
    <w:rsid w:val="00C370CC"/>
    <w:rsid w:val="00C378D1"/>
    <w:rsid w:val="00C378FA"/>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AB7"/>
    <w:rsid w:val="00C857E5"/>
    <w:rsid w:val="00C85945"/>
    <w:rsid w:val="00C85E00"/>
    <w:rsid w:val="00C86534"/>
    <w:rsid w:val="00C86872"/>
    <w:rsid w:val="00C86CA5"/>
    <w:rsid w:val="00C874B6"/>
    <w:rsid w:val="00C87552"/>
    <w:rsid w:val="00C87760"/>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1F83"/>
    <w:rsid w:val="00CB22D3"/>
    <w:rsid w:val="00CB24E4"/>
    <w:rsid w:val="00CB2F21"/>
    <w:rsid w:val="00CB30C0"/>
    <w:rsid w:val="00CB431C"/>
    <w:rsid w:val="00CB4BE2"/>
    <w:rsid w:val="00CB4E5B"/>
    <w:rsid w:val="00CB51C2"/>
    <w:rsid w:val="00CB569C"/>
    <w:rsid w:val="00CB60C9"/>
    <w:rsid w:val="00CB6394"/>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FB8"/>
    <w:rsid w:val="00CD3099"/>
    <w:rsid w:val="00CD3764"/>
    <w:rsid w:val="00CD3D17"/>
    <w:rsid w:val="00CD4204"/>
    <w:rsid w:val="00CD4CF0"/>
    <w:rsid w:val="00CD4D1E"/>
    <w:rsid w:val="00CD4F0A"/>
    <w:rsid w:val="00CD50B7"/>
    <w:rsid w:val="00CD5224"/>
    <w:rsid w:val="00CD5556"/>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96C"/>
    <w:rsid w:val="00CE4B7F"/>
    <w:rsid w:val="00CE4C79"/>
    <w:rsid w:val="00CE5B0F"/>
    <w:rsid w:val="00CE5DEE"/>
    <w:rsid w:val="00CE6B50"/>
    <w:rsid w:val="00CE79C7"/>
    <w:rsid w:val="00CE7CAD"/>
    <w:rsid w:val="00CF032E"/>
    <w:rsid w:val="00CF03B6"/>
    <w:rsid w:val="00CF05D8"/>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15E"/>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D1"/>
    <w:rsid w:val="00D028A5"/>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94B"/>
    <w:rsid w:val="00D07ADF"/>
    <w:rsid w:val="00D07F42"/>
    <w:rsid w:val="00D1036B"/>
    <w:rsid w:val="00D10AD9"/>
    <w:rsid w:val="00D1162D"/>
    <w:rsid w:val="00D11C59"/>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586"/>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37769"/>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4E7"/>
    <w:rsid w:val="00D647A8"/>
    <w:rsid w:val="00D64A01"/>
    <w:rsid w:val="00D64AB1"/>
    <w:rsid w:val="00D651C9"/>
    <w:rsid w:val="00D65A81"/>
    <w:rsid w:val="00D65E95"/>
    <w:rsid w:val="00D668CD"/>
    <w:rsid w:val="00D66D23"/>
    <w:rsid w:val="00D670A7"/>
    <w:rsid w:val="00D67ADD"/>
    <w:rsid w:val="00D70526"/>
    <w:rsid w:val="00D70C44"/>
    <w:rsid w:val="00D70D2A"/>
    <w:rsid w:val="00D714BF"/>
    <w:rsid w:val="00D716A1"/>
    <w:rsid w:val="00D71A74"/>
    <w:rsid w:val="00D71EF5"/>
    <w:rsid w:val="00D720B0"/>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181"/>
    <w:rsid w:val="00D77660"/>
    <w:rsid w:val="00D777C1"/>
    <w:rsid w:val="00D77B06"/>
    <w:rsid w:val="00D77E82"/>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AB1"/>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D3A"/>
    <w:rsid w:val="00DA1E17"/>
    <w:rsid w:val="00DA1EB6"/>
    <w:rsid w:val="00DA2186"/>
    <w:rsid w:val="00DA23EA"/>
    <w:rsid w:val="00DA29D6"/>
    <w:rsid w:val="00DA2B63"/>
    <w:rsid w:val="00DA32F9"/>
    <w:rsid w:val="00DA3455"/>
    <w:rsid w:val="00DA45C8"/>
    <w:rsid w:val="00DA4A15"/>
    <w:rsid w:val="00DA4CEE"/>
    <w:rsid w:val="00DA5B35"/>
    <w:rsid w:val="00DA5EC8"/>
    <w:rsid w:val="00DA62C1"/>
    <w:rsid w:val="00DA68DA"/>
    <w:rsid w:val="00DA6B0B"/>
    <w:rsid w:val="00DA738A"/>
    <w:rsid w:val="00DA73EC"/>
    <w:rsid w:val="00DA7CCA"/>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3E4"/>
    <w:rsid w:val="00DB67E8"/>
    <w:rsid w:val="00DB714F"/>
    <w:rsid w:val="00DB7ABF"/>
    <w:rsid w:val="00DC018F"/>
    <w:rsid w:val="00DC064D"/>
    <w:rsid w:val="00DC0A49"/>
    <w:rsid w:val="00DC15C1"/>
    <w:rsid w:val="00DC17A5"/>
    <w:rsid w:val="00DC2405"/>
    <w:rsid w:val="00DC3122"/>
    <w:rsid w:val="00DC3829"/>
    <w:rsid w:val="00DC3B2D"/>
    <w:rsid w:val="00DC41E2"/>
    <w:rsid w:val="00DC4620"/>
    <w:rsid w:val="00DC4A51"/>
    <w:rsid w:val="00DC4BB5"/>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1D9"/>
    <w:rsid w:val="00DE0AFE"/>
    <w:rsid w:val="00DE12B2"/>
    <w:rsid w:val="00DE1632"/>
    <w:rsid w:val="00DE2255"/>
    <w:rsid w:val="00DE23CA"/>
    <w:rsid w:val="00DE2677"/>
    <w:rsid w:val="00DE26C4"/>
    <w:rsid w:val="00DE28E0"/>
    <w:rsid w:val="00DE2B7B"/>
    <w:rsid w:val="00DE2CB7"/>
    <w:rsid w:val="00DE2DC0"/>
    <w:rsid w:val="00DE39E0"/>
    <w:rsid w:val="00DE3E08"/>
    <w:rsid w:val="00DE41E9"/>
    <w:rsid w:val="00DE41EC"/>
    <w:rsid w:val="00DE48E0"/>
    <w:rsid w:val="00DE48EC"/>
    <w:rsid w:val="00DE5510"/>
    <w:rsid w:val="00DE7004"/>
    <w:rsid w:val="00DE702B"/>
    <w:rsid w:val="00DE7C1C"/>
    <w:rsid w:val="00DF0D42"/>
    <w:rsid w:val="00DF18D6"/>
    <w:rsid w:val="00DF1B3A"/>
    <w:rsid w:val="00DF204C"/>
    <w:rsid w:val="00DF234D"/>
    <w:rsid w:val="00DF2595"/>
    <w:rsid w:val="00DF25EC"/>
    <w:rsid w:val="00DF273E"/>
    <w:rsid w:val="00DF3066"/>
    <w:rsid w:val="00DF3127"/>
    <w:rsid w:val="00DF3A62"/>
    <w:rsid w:val="00DF40AD"/>
    <w:rsid w:val="00DF48C9"/>
    <w:rsid w:val="00DF4AA5"/>
    <w:rsid w:val="00DF4E6C"/>
    <w:rsid w:val="00DF50B3"/>
    <w:rsid w:val="00DF51CD"/>
    <w:rsid w:val="00DF53F7"/>
    <w:rsid w:val="00DF5C36"/>
    <w:rsid w:val="00DF5C8D"/>
    <w:rsid w:val="00DF5FA5"/>
    <w:rsid w:val="00DF6F9C"/>
    <w:rsid w:val="00DF7C45"/>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10419"/>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4BD2"/>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59D"/>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401"/>
    <w:rsid w:val="00E416FD"/>
    <w:rsid w:val="00E41723"/>
    <w:rsid w:val="00E41AA8"/>
    <w:rsid w:val="00E41F17"/>
    <w:rsid w:val="00E422AD"/>
    <w:rsid w:val="00E42366"/>
    <w:rsid w:val="00E4255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D23"/>
    <w:rsid w:val="00E46F98"/>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1685"/>
    <w:rsid w:val="00E71F36"/>
    <w:rsid w:val="00E7264B"/>
    <w:rsid w:val="00E726D1"/>
    <w:rsid w:val="00E72C5E"/>
    <w:rsid w:val="00E736A7"/>
    <w:rsid w:val="00E7447E"/>
    <w:rsid w:val="00E74684"/>
    <w:rsid w:val="00E74A80"/>
    <w:rsid w:val="00E74AAE"/>
    <w:rsid w:val="00E75106"/>
    <w:rsid w:val="00E75512"/>
    <w:rsid w:val="00E7552F"/>
    <w:rsid w:val="00E75ABB"/>
    <w:rsid w:val="00E75E3A"/>
    <w:rsid w:val="00E75F08"/>
    <w:rsid w:val="00E7658E"/>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EE5"/>
    <w:rsid w:val="00E81F01"/>
    <w:rsid w:val="00E821A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1F45"/>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699"/>
    <w:rsid w:val="00EA2B30"/>
    <w:rsid w:val="00EA2B69"/>
    <w:rsid w:val="00EA2DAA"/>
    <w:rsid w:val="00EA316E"/>
    <w:rsid w:val="00EA330C"/>
    <w:rsid w:val="00EA37E1"/>
    <w:rsid w:val="00EA383A"/>
    <w:rsid w:val="00EA3CA6"/>
    <w:rsid w:val="00EA3D51"/>
    <w:rsid w:val="00EA4617"/>
    <w:rsid w:val="00EA52B8"/>
    <w:rsid w:val="00EA5A9B"/>
    <w:rsid w:val="00EA5AE1"/>
    <w:rsid w:val="00EA64B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2A1"/>
    <w:rsid w:val="00EB2AE3"/>
    <w:rsid w:val="00EB2FCE"/>
    <w:rsid w:val="00EB4BB1"/>
    <w:rsid w:val="00EB521B"/>
    <w:rsid w:val="00EB524F"/>
    <w:rsid w:val="00EB59A4"/>
    <w:rsid w:val="00EB64C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AAC"/>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0F7A"/>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C0"/>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4DE1"/>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ECC"/>
    <w:rsid w:val="00F04065"/>
    <w:rsid w:val="00F0493D"/>
    <w:rsid w:val="00F05623"/>
    <w:rsid w:val="00F0585D"/>
    <w:rsid w:val="00F0723C"/>
    <w:rsid w:val="00F07325"/>
    <w:rsid w:val="00F07729"/>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74E"/>
    <w:rsid w:val="00F179DC"/>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987"/>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853"/>
    <w:rsid w:val="00F329C6"/>
    <w:rsid w:val="00F32DEF"/>
    <w:rsid w:val="00F33952"/>
    <w:rsid w:val="00F34754"/>
    <w:rsid w:val="00F3511F"/>
    <w:rsid w:val="00F35735"/>
    <w:rsid w:val="00F363E0"/>
    <w:rsid w:val="00F36A3C"/>
    <w:rsid w:val="00F36A6F"/>
    <w:rsid w:val="00F36AC7"/>
    <w:rsid w:val="00F36C13"/>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BBE"/>
    <w:rsid w:val="00F44E09"/>
    <w:rsid w:val="00F452F0"/>
    <w:rsid w:val="00F455DD"/>
    <w:rsid w:val="00F456B3"/>
    <w:rsid w:val="00F45EC5"/>
    <w:rsid w:val="00F46029"/>
    <w:rsid w:val="00F46ACF"/>
    <w:rsid w:val="00F46B43"/>
    <w:rsid w:val="00F46F94"/>
    <w:rsid w:val="00F47310"/>
    <w:rsid w:val="00F47BBE"/>
    <w:rsid w:val="00F47BF4"/>
    <w:rsid w:val="00F50320"/>
    <w:rsid w:val="00F503D6"/>
    <w:rsid w:val="00F50656"/>
    <w:rsid w:val="00F506CF"/>
    <w:rsid w:val="00F508D1"/>
    <w:rsid w:val="00F50DBC"/>
    <w:rsid w:val="00F51C5A"/>
    <w:rsid w:val="00F52B60"/>
    <w:rsid w:val="00F53E44"/>
    <w:rsid w:val="00F54257"/>
    <w:rsid w:val="00F5453B"/>
    <w:rsid w:val="00F54830"/>
    <w:rsid w:val="00F54CD1"/>
    <w:rsid w:val="00F54F46"/>
    <w:rsid w:val="00F55726"/>
    <w:rsid w:val="00F559E3"/>
    <w:rsid w:val="00F560A0"/>
    <w:rsid w:val="00F56364"/>
    <w:rsid w:val="00F56B3E"/>
    <w:rsid w:val="00F56EB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23D"/>
    <w:rsid w:val="00F65427"/>
    <w:rsid w:val="00F659C0"/>
    <w:rsid w:val="00F65B2B"/>
    <w:rsid w:val="00F65C7B"/>
    <w:rsid w:val="00F66644"/>
    <w:rsid w:val="00F6690D"/>
    <w:rsid w:val="00F66929"/>
    <w:rsid w:val="00F66F0D"/>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8B7"/>
    <w:rsid w:val="00F73EBA"/>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9C0"/>
    <w:rsid w:val="00F82AB9"/>
    <w:rsid w:val="00F82CC1"/>
    <w:rsid w:val="00F83289"/>
    <w:rsid w:val="00F83EA7"/>
    <w:rsid w:val="00F8407D"/>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BB4"/>
    <w:rsid w:val="00F92E5A"/>
    <w:rsid w:val="00F935DC"/>
    <w:rsid w:val="00F93604"/>
    <w:rsid w:val="00F93844"/>
    <w:rsid w:val="00F9485A"/>
    <w:rsid w:val="00F94A67"/>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1ED6"/>
    <w:rsid w:val="00FA2597"/>
    <w:rsid w:val="00FA46BC"/>
    <w:rsid w:val="00FA4CB2"/>
    <w:rsid w:val="00FA4CDE"/>
    <w:rsid w:val="00FA57BB"/>
    <w:rsid w:val="00FA5EAC"/>
    <w:rsid w:val="00FA6025"/>
    <w:rsid w:val="00FA6758"/>
    <w:rsid w:val="00FA6A41"/>
    <w:rsid w:val="00FA6C0C"/>
    <w:rsid w:val="00FA6F51"/>
    <w:rsid w:val="00FA718D"/>
    <w:rsid w:val="00FA7543"/>
    <w:rsid w:val="00FA779A"/>
    <w:rsid w:val="00FA7A2B"/>
    <w:rsid w:val="00FA7F2E"/>
    <w:rsid w:val="00FA7FA2"/>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1F"/>
    <w:rsid w:val="00FB72C9"/>
    <w:rsid w:val="00FB7989"/>
    <w:rsid w:val="00FB79EB"/>
    <w:rsid w:val="00FB7F72"/>
    <w:rsid w:val="00FB7FF4"/>
    <w:rsid w:val="00FC065F"/>
    <w:rsid w:val="00FC08C2"/>
    <w:rsid w:val="00FC0900"/>
    <w:rsid w:val="00FC0B08"/>
    <w:rsid w:val="00FC0DBE"/>
    <w:rsid w:val="00FC0EE8"/>
    <w:rsid w:val="00FC1061"/>
    <w:rsid w:val="00FC125F"/>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554"/>
    <w:rsid w:val="00FC764E"/>
    <w:rsid w:val="00FC7FE4"/>
    <w:rsid w:val="00FD03B0"/>
    <w:rsid w:val="00FD0408"/>
    <w:rsid w:val="00FD05D5"/>
    <w:rsid w:val="00FD1915"/>
    <w:rsid w:val="00FD1936"/>
    <w:rsid w:val="00FD1B04"/>
    <w:rsid w:val="00FD28E5"/>
    <w:rsid w:val="00FD338B"/>
    <w:rsid w:val="00FD3CC5"/>
    <w:rsid w:val="00FD424E"/>
    <w:rsid w:val="00FD4A5B"/>
    <w:rsid w:val="00FD4C58"/>
    <w:rsid w:val="00FD50EA"/>
    <w:rsid w:val="00FD5A03"/>
    <w:rsid w:val="00FD5FCB"/>
    <w:rsid w:val="00FD6059"/>
    <w:rsid w:val="00FD7110"/>
    <w:rsid w:val="00FE0999"/>
    <w:rsid w:val="00FE0C1B"/>
    <w:rsid w:val="00FE0D5A"/>
    <w:rsid w:val="00FE10D2"/>
    <w:rsid w:val="00FE1393"/>
    <w:rsid w:val="00FE15C9"/>
    <w:rsid w:val="00FE214F"/>
    <w:rsid w:val="00FE2275"/>
    <w:rsid w:val="00FE23FC"/>
    <w:rsid w:val="00FE2D7C"/>
    <w:rsid w:val="00FE2F4C"/>
    <w:rsid w:val="00FE3056"/>
    <w:rsid w:val="00FE3080"/>
    <w:rsid w:val="00FE38B1"/>
    <w:rsid w:val="00FE3C4D"/>
    <w:rsid w:val="00FE3E1A"/>
    <w:rsid w:val="00FE40F8"/>
    <w:rsid w:val="00FE439E"/>
    <w:rsid w:val="00FE4638"/>
    <w:rsid w:val="00FE4FD5"/>
    <w:rsid w:val="00FE529A"/>
    <w:rsid w:val="00FE53DE"/>
    <w:rsid w:val="00FE5752"/>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53"/>
    <w:rsid w:val="00FF0EE6"/>
    <w:rsid w:val="00FF10EF"/>
    <w:rsid w:val="00FF1DDC"/>
    <w:rsid w:val="00FF1E5A"/>
    <w:rsid w:val="00FF24C3"/>
    <w:rsid w:val="00FF2662"/>
    <w:rsid w:val="00FF2F64"/>
    <w:rsid w:val="00FF30B8"/>
    <w:rsid w:val="00FF33EE"/>
    <w:rsid w:val="00FF3BB3"/>
    <w:rsid w:val="00FF412F"/>
    <w:rsid w:val="00FF497C"/>
    <w:rsid w:val="00FF58A4"/>
    <w:rsid w:val="00FF58F7"/>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character" w:styleId="PlaceholderText">
    <w:name w:val="Placeholder Text"/>
    <w:basedOn w:val="DefaultParagraphFont"/>
    <w:uiPriority w:val="99"/>
    <w:semiHidden/>
    <w:rsid w:val="007F3CD3"/>
    <w:rPr>
      <w:color w:val="808080"/>
    </w:rPr>
  </w:style>
  <w:style w:type="paragraph" w:customStyle="1" w:styleId="3GPPHeader">
    <w:name w:val="3GPP_Header"/>
    <w:basedOn w:val="Normal"/>
    <w:link w:val="3GPPHeaderChar"/>
    <w:rsid w:val="00720AB7"/>
    <w:pPr>
      <w:tabs>
        <w:tab w:val="left" w:pos="1701"/>
        <w:tab w:val="right" w:pos="9639"/>
      </w:tabs>
      <w:overflowPunct w:val="0"/>
      <w:autoSpaceDE w:val="0"/>
      <w:autoSpaceDN w:val="0"/>
      <w:adjustRightInd w:val="0"/>
      <w:spacing w:after="240" w:line="288" w:lineRule="auto"/>
      <w:textAlignment w:val="baseline"/>
    </w:pPr>
    <w:rPr>
      <w:b/>
      <w:sz w:val="24"/>
      <w:szCs w:val="20"/>
      <w:lang w:val="en-GB" w:eastAsia="zh-CN"/>
    </w:rPr>
  </w:style>
  <w:style w:type="character" w:customStyle="1" w:styleId="3GPPHeaderChar">
    <w:name w:val="3GPP_Header Char"/>
    <w:link w:val="3GPPHeader"/>
    <w:rsid w:val="00720AB7"/>
    <w:rPr>
      <w:b/>
      <w:sz w:val="24"/>
      <w:lang w:val="en-GB" w:eastAsia="zh-CN"/>
    </w:rPr>
  </w:style>
  <w:style w:type="character" w:styleId="SubtleReference">
    <w:name w:val="Subtle Reference"/>
    <w:basedOn w:val="DefaultParagraphFont"/>
    <w:uiPriority w:val="31"/>
    <w:qFormat/>
    <w:rsid w:val="00266167"/>
    <w:rPr>
      <w:smallCaps/>
      <w:color w:val="C0504D" w:themeColor="accent2"/>
      <w:u w:val="single"/>
    </w:rPr>
  </w:style>
  <w:style w:type="paragraph" w:customStyle="1" w:styleId="TAC">
    <w:name w:val="TAC"/>
    <w:basedOn w:val="TAL"/>
    <w:link w:val="TACChar"/>
    <w:rsid w:val="00C231D7"/>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C231D7"/>
    <w:rPr>
      <w:rFonts w:ascii="Arial"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character" w:styleId="PlaceholderText">
    <w:name w:val="Placeholder Text"/>
    <w:basedOn w:val="DefaultParagraphFont"/>
    <w:uiPriority w:val="99"/>
    <w:semiHidden/>
    <w:rsid w:val="007F3CD3"/>
    <w:rPr>
      <w:color w:val="808080"/>
    </w:rPr>
  </w:style>
  <w:style w:type="paragraph" w:customStyle="1" w:styleId="3GPPHeader">
    <w:name w:val="3GPP_Header"/>
    <w:basedOn w:val="Normal"/>
    <w:link w:val="3GPPHeaderChar"/>
    <w:rsid w:val="00720AB7"/>
    <w:pPr>
      <w:tabs>
        <w:tab w:val="left" w:pos="1701"/>
        <w:tab w:val="right" w:pos="9639"/>
      </w:tabs>
      <w:overflowPunct w:val="0"/>
      <w:autoSpaceDE w:val="0"/>
      <w:autoSpaceDN w:val="0"/>
      <w:adjustRightInd w:val="0"/>
      <w:spacing w:after="240" w:line="288" w:lineRule="auto"/>
      <w:textAlignment w:val="baseline"/>
    </w:pPr>
    <w:rPr>
      <w:b/>
      <w:sz w:val="24"/>
      <w:szCs w:val="20"/>
      <w:lang w:val="en-GB" w:eastAsia="zh-CN"/>
    </w:rPr>
  </w:style>
  <w:style w:type="character" w:customStyle="1" w:styleId="3GPPHeaderChar">
    <w:name w:val="3GPP_Header Char"/>
    <w:link w:val="3GPPHeader"/>
    <w:rsid w:val="00720AB7"/>
    <w:rPr>
      <w:b/>
      <w:sz w:val="24"/>
      <w:lang w:val="en-GB" w:eastAsia="zh-CN"/>
    </w:rPr>
  </w:style>
  <w:style w:type="character" w:styleId="SubtleReference">
    <w:name w:val="Subtle Reference"/>
    <w:basedOn w:val="DefaultParagraphFont"/>
    <w:uiPriority w:val="31"/>
    <w:qFormat/>
    <w:rsid w:val="00266167"/>
    <w:rPr>
      <w:smallCaps/>
      <w:color w:val="C0504D" w:themeColor="accent2"/>
      <w:u w:val="single"/>
    </w:rPr>
  </w:style>
  <w:style w:type="paragraph" w:customStyle="1" w:styleId="TAC">
    <w:name w:val="TAC"/>
    <w:basedOn w:val="TAL"/>
    <w:link w:val="TACChar"/>
    <w:rsid w:val="00C231D7"/>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C231D7"/>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2691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06969320">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777429">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69615338">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19924876">
      <w:bodyDiv w:val="1"/>
      <w:marLeft w:val="0"/>
      <w:marRight w:val="0"/>
      <w:marTop w:val="0"/>
      <w:marBottom w:val="0"/>
      <w:divBdr>
        <w:top w:val="none" w:sz="0" w:space="0" w:color="auto"/>
        <w:left w:val="none" w:sz="0" w:space="0" w:color="auto"/>
        <w:bottom w:val="none" w:sz="0" w:space="0" w:color="auto"/>
        <w:right w:val="none" w:sz="0" w:space="0" w:color="auto"/>
      </w:divBdr>
    </w:div>
    <w:div w:id="1532641842">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B6C24-6F1D-4705-8026-FA71D9A5D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841</Words>
  <Characters>4798</Characters>
  <Application>Microsoft Office Word</Application>
  <DocSecurity>0</DocSecurity>
  <Lines>39</Lines>
  <Paragraphs>11</Paragraphs>
  <ScaleCrop>false</ScaleCrop>
  <Company/>
  <LinksUpToDate>false</LinksUpToDate>
  <CharactersWithSpaces>5628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2016-05-14T05:15:00Z</dcterms:created>
  <dcterms:modified xsi:type="dcterms:W3CDTF">2016-05-14T05:15:00Z</dcterms:modified>
</cp:coreProperties>
</file>